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304" w:rsidRPr="008B51DD" w:rsidRDefault="00EF1304" w:rsidP="00EF1304">
      <w:pPr>
        <w:spacing w:after="0"/>
        <w:jc w:val="both"/>
        <w:rPr>
          <w:rFonts w:ascii="Times New Roman" w:hAnsi="Times New Roman" w:cs="Times New Roman"/>
          <w:sz w:val="24"/>
          <w:szCs w:val="24"/>
        </w:rPr>
      </w:pPr>
      <w:bookmarkStart w:id="0" w:name="_GoBack"/>
      <w:bookmarkEnd w:id="0"/>
    </w:p>
    <w:tbl>
      <w:tblPr>
        <w:tblW w:w="5000" w:type="pct"/>
        <w:tblCellMar>
          <w:left w:w="0" w:type="dxa"/>
          <w:right w:w="0" w:type="dxa"/>
        </w:tblCellMar>
        <w:tblLook w:val="04A0" w:firstRow="1" w:lastRow="0" w:firstColumn="1" w:lastColumn="0" w:noHBand="0" w:noVBand="1"/>
      </w:tblPr>
      <w:tblGrid>
        <w:gridCol w:w="4959"/>
        <w:gridCol w:w="4674"/>
      </w:tblGrid>
      <w:tr w:rsidR="00EF1304" w:rsidRPr="004707A8" w:rsidTr="00B57FBF">
        <w:tc>
          <w:tcPr>
            <w:tcW w:w="2574" w:type="pct"/>
            <w:tcBorders>
              <w:top w:val="single" w:sz="2" w:space="0" w:color="auto"/>
              <w:left w:val="single" w:sz="2" w:space="0" w:color="auto"/>
              <w:bottom w:val="single" w:sz="2" w:space="0" w:color="auto"/>
              <w:right w:val="single" w:sz="2" w:space="0" w:color="auto"/>
            </w:tcBorders>
            <w:shd w:val="clear" w:color="auto" w:fill="auto"/>
            <w:hideMark/>
          </w:tcPr>
          <w:p w:rsidR="00EF1304" w:rsidRPr="004707A8" w:rsidRDefault="00EF1304" w:rsidP="00B57FBF">
            <w:pPr>
              <w:spacing w:before="150" w:after="150" w:line="240" w:lineRule="auto"/>
              <w:rPr>
                <w:rFonts w:ascii="Times New Roman" w:eastAsia="Times New Roman" w:hAnsi="Times New Roman" w:cs="Times New Roman"/>
                <w:sz w:val="24"/>
                <w:szCs w:val="24"/>
                <w:lang w:eastAsia="uk-UA"/>
              </w:rPr>
            </w:pPr>
            <w:bookmarkStart w:id="1" w:name="n765"/>
            <w:bookmarkEnd w:id="1"/>
            <w:r w:rsidRPr="004707A8">
              <w:rPr>
                <w:rFonts w:ascii="Times New Roman" w:eastAsia="Times New Roman" w:hAnsi="Times New Roman" w:cs="Times New Roman"/>
                <w:b/>
                <w:bCs/>
                <w:color w:val="000000"/>
                <w:sz w:val="24"/>
                <w:szCs w:val="24"/>
                <w:lang w:eastAsia="uk-UA"/>
              </w:rPr>
              <w:br/>
            </w:r>
          </w:p>
        </w:tc>
        <w:tc>
          <w:tcPr>
            <w:tcW w:w="2426" w:type="pct"/>
            <w:tcBorders>
              <w:top w:val="single" w:sz="2" w:space="0" w:color="auto"/>
              <w:left w:val="single" w:sz="2" w:space="0" w:color="auto"/>
              <w:bottom w:val="single" w:sz="2" w:space="0" w:color="auto"/>
              <w:right w:val="single" w:sz="2" w:space="0" w:color="auto"/>
            </w:tcBorders>
            <w:shd w:val="clear" w:color="auto" w:fill="auto"/>
            <w:hideMark/>
          </w:tcPr>
          <w:p w:rsidR="00EF1304" w:rsidRPr="004707A8" w:rsidRDefault="00EF1304" w:rsidP="00B57FBF">
            <w:pPr>
              <w:spacing w:before="150" w:after="150" w:line="240" w:lineRule="auto"/>
              <w:rPr>
                <w:rFonts w:ascii="Times New Roman" w:eastAsia="Times New Roman" w:hAnsi="Times New Roman" w:cs="Times New Roman"/>
                <w:b/>
                <w:bCs/>
                <w:color w:val="000000"/>
                <w:sz w:val="24"/>
                <w:szCs w:val="24"/>
                <w:lang w:eastAsia="uk-UA"/>
              </w:rPr>
            </w:pPr>
            <w:r w:rsidRPr="004707A8">
              <w:rPr>
                <w:rFonts w:ascii="Times New Roman" w:eastAsia="Times New Roman" w:hAnsi="Times New Roman" w:cs="Times New Roman"/>
                <w:b/>
                <w:bCs/>
                <w:color w:val="000000"/>
                <w:sz w:val="24"/>
                <w:szCs w:val="24"/>
                <w:lang w:eastAsia="uk-UA"/>
              </w:rPr>
              <w:t>Додаток №1</w:t>
            </w:r>
          </w:p>
          <w:p w:rsidR="00EF1304" w:rsidRPr="004707A8" w:rsidRDefault="00EF1304" w:rsidP="00B57FBF">
            <w:pPr>
              <w:spacing w:before="150" w:after="150" w:line="240" w:lineRule="auto"/>
              <w:rPr>
                <w:rFonts w:ascii="Times New Roman" w:eastAsia="Times New Roman" w:hAnsi="Times New Roman" w:cs="Times New Roman"/>
                <w:sz w:val="24"/>
                <w:szCs w:val="24"/>
                <w:lang w:eastAsia="uk-UA"/>
              </w:rPr>
            </w:pPr>
            <w:r w:rsidRPr="004707A8">
              <w:rPr>
                <w:rFonts w:ascii="Times New Roman" w:eastAsia="Times New Roman" w:hAnsi="Times New Roman" w:cs="Times New Roman"/>
                <w:b/>
                <w:bCs/>
                <w:color w:val="000000"/>
                <w:sz w:val="24"/>
                <w:szCs w:val="24"/>
                <w:lang w:eastAsia="uk-UA"/>
              </w:rPr>
              <w:t>ЗАТВЕРДЖЕНО</w:t>
            </w:r>
            <w:r w:rsidRPr="004707A8">
              <w:rPr>
                <w:rFonts w:ascii="Times New Roman" w:eastAsia="Times New Roman" w:hAnsi="Times New Roman" w:cs="Times New Roman"/>
                <w:sz w:val="24"/>
                <w:szCs w:val="24"/>
                <w:lang w:eastAsia="uk-UA"/>
              </w:rPr>
              <w:br/>
            </w:r>
            <w:r w:rsidRPr="004707A8">
              <w:rPr>
                <w:rFonts w:ascii="Times New Roman" w:eastAsia="Times New Roman" w:hAnsi="Times New Roman" w:cs="Times New Roman"/>
                <w:b/>
                <w:bCs/>
                <w:color w:val="000000"/>
                <w:sz w:val="24"/>
                <w:szCs w:val="24"/>
                <w:lang w:eastAsia="uk-UA"/>
              </w:rPr>
              <w:t>наказом керівника апарату Монастирищенського районного суду Черкаської області</w:t>
            </w:r>
            <w:r>
              <w:rPr>
                <w:rFonts w:ascii="Times New Roman" w:eastAsia="Times New Roman" w:hAnsi="Times New Roman" w:cs="Times New Roman"/>
                <w:b/>
                <w:bCs/>
                <w:color w:val="000000"/>
                <w:sz w:val="24"/>
                <w:szCs w:val="24"/>
                <w:lang w:eastAsia="uk-UA"/>
              </w:rPr>
              <w:t xml:space="preserve"> від </w:t>
            </w:r>
            <w:r w:rsidRPr="004707A8">
              <w:rPr>
                <w:rFonts w:ascii="Times New Roman" w:eastAsia="Times New Roman" w:hAnsi="Times New Roman" w:cs="Times New Roman"/>
                <w:b/>
                <w:bCs/>
                <w:color w:val="000000"/>
                <w:sz w:val="24"/>
                <w:szCs w:val="24"/>
                <w:lang w:eastAsia="uk-UA"/>
              </w:rPr>
              <w:t xml:space="preserve">09 грудня 2019 року </w:t>
            </w:r>
            <w:r>
              <w:rPr>
                <w:rFonts w:ascii="Times New Roman" w:eastAsia="Times New Roman" w:hAnsi="Times New Roman" w:cs="Times New Roman"/>
                <w:b/>
                <w:bCs/>
                <w:color w:val="000000"/>
                <w:sz w:val="24"/>
                <w:szCs w:val="24"/>
                <w:lang w:eastAsia="uk-UA"/>
              </w:rPr>
              <w:t xml:space="preserve">№ 209-К, зі змінами внесеними наказом керівника апарату № 211-К від 23 грудня 2019 року </w:t>
            </w:r>
          </w:p>
        </w:tc>
      </w:tr>
    </w:tbl>
    <w:p w:rsidR="00EF1304" w:rsidRPr="004707A8" w:rsidRDefault="00EF1304" w:rsidP="00EF1304">
      <w:pPr>
        <w:spacing w:after="0"/>
        <w:jc w:val="center"/>
        <w:rPr>
          <w:rFonts w:ascii="Times New Roman" w:hAnsi="Times New Roman" w:cs="Times New Roman"/>
          <w:b/>
          <w:sz w:val="24"/>
          <w:szCs w:val="24"/>
        </w:rPr>
      </w:pPr>
      <w:bookmarkStart w:id="2" w:name="n195"/>
      <w:bookmarkEnd w:id="2"/>
      <w:r w:rsidRPr="004707A8">
        <w:rPr>
          <w:rFonts w:ascii="Times New Roman" w:eastAsia="Times New Roman" w:hAnsi="Times New Roman" w:cs="Times New Roman"/>
          <w:b/>
          <w:bCs/>
          <w:color w:val="000000"/>
          <w:sz w:val="24"/>
          <w:szCs w:val="24"/>
          <w:lang w:eastAsia="uk-UA"/>
        </w:rPr>
        <w:t>УМОВИ</w:t>
      </w:r>
      <w:r w:rsidRPr="004707A8">
        <w:rPr>
          <w:rFonts w:ascii="Times New Roman" w:eastAsia="Times New Roman" w:hAnsi="Times New Roman" w:cs="Times New Roman"/>
          <w:color w:val="000000"/>
          <w:sz w:val="24"/>
          <w:szCs w:val="24"/>
          <w:lang w:eastAsia="uk-UA"/>
        </w:rPr>
        <w:br/>
      </w:r>
      <w:r w:rsidRPr="004707A8">
        <w:rPr>
          <w:rFonts w:ascii="Times New Roman" w:eastAsia="Times New Roman" w:hAnsi="Times New Roman" w:cs="Times New Roman"/>
          <w:b/>
          <w:bCs/>
          <w:color w:val="000000"/>
          <w:sz w:val="24"/>
          <w:szCs w:val="24"/>
          <w:lang w:eastAsia="uk-UA"/>
        </w:rPr>
        <w:t xml:space="preserve">проведення конкурсу </w:t>
      </w:r>
      <w:r w:rsidRPr="004707A8">
        <w:rPr>
          <w:rFonts w:ascii="Times New Roman" w:hAnsi="Times New Roman" w:cs="Times New Roman"/>
          <w:b/>
          <w:sz w:val="24"/>
          <w:szCs w:val="24"/>
        </w:rPr>
        <w:t>на зайняття вакантної посади державної служби категорії «В» -</w:t>
      </w:r>
    </w:p>
    <w:p w:rsidR="00EF1304" w:rsidRDefault="00EF1304" w:rsidP="00EF1304">
      <w:pPr>
        <w:spacing w:after="0"/>
        <w:jc w:val="center"/>
        <w:rPr>
          <w:rFonts w:ascii="Times New Roman" w:hAnsi="Times New Roman" w:cs="Times New Roman"/>
          <w:b/>
          <w:sz w:val="24"/>
          <w:szCs w:val="24"/>
        </w:rPr>
      </w:pPr>
      <w:r w:rsidRPr="004707A8">
        <w:rPr>
          <w:rFonts w:ascii="Times New Roman" w:hAnsi="Times New Roman" w:cs="Times New Roman"/>
          <w:b/>
          <w:sz w:val="24"/>
          <w:szCs w:val="24"/>
        </w:rPr>
        <w:t>старший судовий розпорядник</w:t>
      </w:r>
      <w:r w:rsidRPr="004707A8">
        <w:rPr>
          <w:rFonts w:ascii="Times New Roman" w:hAnsi="Times New Roman" w:cs="Times New Roman"/>
          <w:sz w:val="24"/>
          <w:szCs w:val="24"/>
        </w:rPr>
        <w:t xml:space="preserve"> </w:t>
      </w:r>
      <w:r w:rsidRPr="004707A8">
        <w:rPr>
          <w:rFonts w:ascii="Times New Roman" w:hAnsi="Times New Roman" w:cs="Times New Roman"/>
          <w:b/>
          <w:sz w:val="24"/>
          <w:szCs w:val="24"/>
        </w:rPr>
        <w:t xml:space="preserve">Монастирищенського районного суду </w:t>
      </w:r>
    </w:p>
    <w:p w:rsidR="00EF1304" w:rsidRPr="004707A8" w:rsidRDefault="00EF1304" w:rsidP="00EF1304">
      <w:pPr>
        <w:spacing w:after="0"/>
        <w:jc w:val="center"/>
        <w:rPr>
          <w:rFonts w:ascii="Times New Roman" w:hAnsi="Times New Roman" w:cs="Times New Roman"/>
          <w:b/>
          <w:sz w:val="24"/>
          <w:szCs w:val="24"/>
        </w:rPr>
      </w:pPr>
      <w:r w:rsidRPr="004707A8">
        <w:rPr>
          <w:rFonts w:ascii="Times New Roman" w:hAnsi="Times New Roman" w:cs="Times New Roman"/>
          <w:b/>
          <w:sz w:val="24"/>
          <w:szCs w:val="24"/>
        </w:rPr>
        <w:t xml:space="preserve">Черкаської області </w:t>
      </w:r>
    </w:p>
    <w:tbl>
      <w:tblPr>
        <w:tblW w:w="5000" w:type="pct"/>
        <w:tblCellMar>
          <w:left w:w="0" w:type="dxa"/>
          <w:right w:w="0" w:type="dxa"/>
        </w:tblCellMar>
        <w:tblLook w:val="04A0" w:firstRow="1" w:lastRow="0" w:firstColumn="1" w:lastColumn="0" w:noHBand="0" w:noVBand="1"/>
      </w:tblPr>
      <w:tblGrid>
        <w:gridCol w:w="444"/>
        <w:gridCol w:w="1821"/>
        <w:gridCol w:w="7368"/>
      </w:tblGrid>
      <w:tr w:rsidR="00EF1304" w:rsidRPr="004707A8" w:rsidTr="00B57FBF">
        <w:tc>
          <w:tcPr>
            <w:tcW w:w="9633" w:type="dxa"/>
            <w:gridSpan w:val="3"/>
            <w:tcBorders>
              <w:top w:val="single" w:sz="2" w:space="0" w:color="auto"/>
              <w:left w:val="single" w:sz="2" w:space="0" w:color="auto"/>
              <w:bottom w:val="single" w:sz="2" w:space="0" w:color="auto"/>
              <w:right w:val="single" w:sz="2" w:space="0" w:color="auto"/>
            </w:tcBorders>
            <w:shd w:val="clear" w:color="auto" w:fill="auto"/>
            <w:hideMark/>
          </w:tcPr>
          <w:p w:rsidR="00EF1304" w:rsidRPr="004707A8" w:rsidRDefault="00EF1304" w:rsidP="00B57FBF">
            <w:pPr>
              <w:spacing w:before="150" w:after="150" w:line="240" w:lineRule="auto"/>
              <w:jc w:val="center"/>
              <w:rPr>
                <w:rFonts w:ascii="Times New Roman" w:eastAsia="Times New Roman" w:hAnsi="Times New Roman" w:cs="Times New Roman"/>
                <w:sz w:val="24"/>
                <w:szCs w:val="24"/>
                <w:lang w:eastAsia="uk-UA"/>
              </w:rPr>
            </w:pPr>
            <w:bookmarkStart w:id="3" w:name="n766"/>
            <w:bookmarkEnd w:id="3"/>
            <w:r w:rsidRPr="004707A8">
              <w:rPr>
                <w:rFonts w:ascii="Times New Roman" w:eastAsia="Times New Roman" w:hAnsi="Times New Roman" w:cs="Times New Roman"/>
                <w:sz w:val="24"/>
                <w:szCs w:val="24"/>
                <w:lang w:eastAsia="uk-UA"/>
              </w:rPr>
              <w:t>Загальні умови</w:t>
            </w:r>
          </w:p>
        </w:tc>
      </w:tr>
      <w:tr w:rsidR="00EF1304" w:rsidRPr="004707A8" w:rsidTr="00B57FBF">
        <w:tc>
          <w:tcPr>
            <w:tcW w:w="2265" w:type="dxa"/>
            <w:gridSpan w:val="2"/>
            <w:tcBorders>
              <w:top w:val="single" w:sz="2" w:space="0" w:color="auto"/>
              <w:left w:val="single" w:sz="2" w:space="0" w:color="auto"/>
              <w:bottom w:val="single" w:sz="2" w:space="0" w:color="auto"/>
              <w:right w:val="single" w:sz="2" w:space="0" w:color="auto"/>
            </w:tcBorders>
            <w:shd w:val="clear" w:color="auto" w:fill="auto"/>
            <w:hideMark/>
          </w:tcPr>
          <w:p w:rsidR="00EF1304" w:rsidRPr="004707A8" w:rsidRDefault="00EF1304" w:rsidP="00B57FBF">
            <w:pPr>
              <w:spacing w:before="150" w:after="150" w:line="240" w:lineRule="auto"/>
              <w:rPr>
                <w:rFonts w:ascii="Times New Roman" w:eastAsia="Times New Roman" w:hAnsi="Times New Roman" w:cs="Times New Roman"/>
                <w:sz w:val="24"/>
                <w:szCs w:val="24"/>
                <w:lang w:eastAsia="uk-UA"/>
              </w:rPr>
            </w:pPr>
            <w:r w:rsidRPr="004707A8">
              <w:rPr>
                <w:rFonts w:ascii="Times New Roman" w:eastAsia="Times New Roman" w:hAnsi="Times New Roman" w:cs="Times New Roman"/>
                <w:sz w:val="24"/>
                <w:szCs w:val="24"/>
                <w:lang w:eastAsia="uk-UA"/>
              </w:rPr>
              <w:t>Посадові обов’язки</w:t>
            </w:r>
          </w:p>
        </w:tc>
        <w:tc>
          <w:tcPr>
            <w:tcW w:w="7368" w:type="dxa"/>
            <w:tcBorders>
              <w:top w:val="single" w:sz="2" w:space="0" w:color="auto"/>
              <w:left w:val="single" w:sz="2" w:space="0" w:color="auto"/>
              <w:bottom w:val="single" w:sz="2" w:space="0" w:color="auto"/>
              <w:right w:val="single" w:sz="2" w:space="0" w:color="auto"/>
            </w:tcBorders>
            <w:shd w:val="clear" w:color="auto" w:fill="auto"/>
            <w:hideMark/>
          </w:tcPr>
          <w:p w:rsidR="00EF1304" w:rsidRPr="004707A8" w:rsidRDefault="00EF1304" w:rsidP="00B57FBF">
            <w:pPr>
              <w:pStyle w:val="a4"/>
              <w:shd w:val="clear" w:color="auto" w:fill="FFFFFF"/>
              <w:spacing w:before="0" w:beforeAutospacing="0" w:after="0" w:afterAutospacing="0"/>
              <w:ind w:firstLine="360"/>
              <w:jc w:val="both"/>
              <w:rPr>
                <w:color w:val="3A3A3A"/>
              </w:rPr>
            </w:pPr>
            <w:r w:rsidRPr="004707A8">
              <w:rPr>
                <w:color w:val="000000"/>
                <w:lang w:val="uk-UA"/>
              </w:rPr>
              <w:t>1</w:t>
            </w:r>
            <w:r w:rsidRPr="004707A8">
              <w:rPr>
                <w:color w:val="000000"/>
              </w:rPr>
              <w:t xml:space="preserve">. </w:t>
            </w:r>
            <w:proofErr w:type="spellStart"/>
            <w:r w:rsidRPr="004707A8">
              <w:rPr>
                <w:color w:val="000000"/>
              </w:rPr>
              <w:t>Веде</w:t>
            </w:r>
            <w:proofErr w:type="spellEnd"/>
            <w:r w:rsidRPr="004707A8">
              <w:rPr>
                <w:color w:val="000000"/>
              </w:rPr>
              <w:t xml:space="preserve"> журнал </w:t>
            </w:r>
            <w:proofErr w:type="spellStart"/>
            <w:r w:rsidRPr="004707A8">
              <w:rPr>
                <w:color w:val="000000"/>
              </w:rPr>
              <w:t>обліку</w:t>
            </w:r>
            <w:proofErr w:type="spellEnd"/>
            <w:r w:rsidRPr="004707A8">
              <w:rPr>
                <w:color w:val="000000"/>
              </w:rPr>
              <w:t xml:space="preserve"> </w:t>
            </w:r>
            <w:proofErr w:type="spellStart"/>
            <w:r w:rsidRPr="004707A8">
              <w:rPr>
                <w:color w:val="000000"/>
              </w:rPr>
              <w:t>розпоряджень</w:t>
            </w:r>
            <w:proofErr w:type="spellEnd"/>
            <w:r w:rsidRPr="004707A8">
              <w:rPr>
                <w:color w:val="000000"/>
              </w:rPr>
              <w:t xml:space="preserve"> </w:t>
            </w:r>
            <w:proofErr w:type="spellStart"/>
            <w:r w:rsidRPr="004707A8">
              <w:rPr>
                <w:color w:val="000000"/>
              </w:rPr>
              <w:t>голови</w:t>
            </w:r>
            <w:proofErr w:type="spellEnd"/>
            <w:r w:rsidRPr="004707A8">
              <w:rPr>
                <w:color w:val="000000"/>
              </w:rPr>
              <w:t xml:space="preserve"> суду, </w:t>
            </w:r>
            <w:proofErr w:type="spellStart"/>
            <w:r w:rsidRPr="004707A8">
              <w:rPr>
                <w:color w:val="000000"/>
              </w:rPr>
              <w:t>суддів</w:t>
            </w:r>
            <w:proofErr w:type="spellEnd"/>
            <w:r w:rsidRPr="004707A8">
              <w:rPr>
                <w:color w:val="000000"/>
              </w:rPr>
              <w:t xml:space="preserve"> з </w:t>
            </w:r>
            <w:proofErr w:type="spellStart"/>
            <w:r w:rsidRPr="004707A8">
              <w:rPr>
                <w:color w:val="000000"/>
              </w:rPr>
              <w:t>організації</w:t>
            </w:r>
            <w:proofErr w:type="spellEnd"/>
            <w:r w:rsidRPr="004707A8">
              <w:rPr>
                <w:color w:val="000000"/>
              </w:rPr>
              <w:t xml:space="preserve"> </w:t>
            </w:r>
            <w:proofErr w:type="spellStart"/>
            <w:r w:rsidRPr="004707A8">
              <w:rPr>
                <w:color w:val="000000"/>
              </w:rPr>
              <w:t>заходів</w:t>
            </w:r>
            <w:proofErr w:type="spellEnd"/>
            <w:r w:rsidRPr="004707A8">
              <w:rPr>
                <w:color w:val="000000"/>
              </w:rPr>
              <w:t xml:space="preserve"> </w:t>
            </w:r>
            <w:proofErr w:type="spellStart"/>
            <w:r w:rsidRPr="004707A8">
              <w:rPr>
                <w:color w:val="000000"/>
              </w:rPr>
              <w:t>щодо</w:t>
            </w:r>
            <w:proofErr w:type="spellEnd"/>
            <w:r w:rsidRPr="004707A8">
              <w:rPr>
                <w:color w:val="000000"/>
              </w:rPr>
              <w:t xml:space="preserve"> </w:t>
            </w:r>
            <w:proofErr w:type="spellStart"/>
            <w:r w:rsidRPr="004707A8">
              <w:rPr>
                <w:color w:val="000000"/>
              </w:rPr>
              <w:t>забезпечення</w:t>
            </w:r>
            <w:proofErr w:type="spellEnd"/>
            <w:r w:rsidRPr="004707A8">
              <w:rPr>
                <w:color w:val="000000"/>
              </w:rPr>
              <w:t xml:space="preserve"> </w:t>
            </w:r>
            <w:proofErr w:type="spellStart"/>
            <w:r w:rsidRPr="004707A8">
              <w:rPr>
                <w:color w:val="000000"/>
              </w:rPr>
              <w:t>проведення</w:t>
            </w:r>
            <w:proofErr w:type="spellEnd"/>
            <w:r w:rsidRPr="004707A8">
              <w:rPr>
                <w:color w:val="000000"/>
              </w:rPr>
              <w:t xml:space="preserve"> </w:t>
            </w:r>
            <w:proofErr w:type="spellStart"/>
            <w:r w:rsidRPr="004707A8">
              <w:rPr>
                <w:color w:val="000000"/>
              </w:rPr>
              <w:t>судових</w:t>
            </w:r>
            <w:proofErr w:type="spellEnd"/>
            <w:r w:rsidRPr="004707A8">
              <w:rPr>
                <w:color w:val="000000"/>
              </w:rPr>
              <w:t xml:space="preserve"> </w:t>
            </w:r>
            <w:proofErr w:type="spellStart"/>
            <w:r w:rsidRPr="004707A8">
              <w:rPr>
                <w:color w:val="000000"/>
              </w:rPr>
              <w:t>засідань</w:t>
            </w:r>
            <w:proofErr w:type="spellEnd"/>
            <w:r w:rsidRPr="004707A8">
              <w:rPr>
                <w:color w:val="000000"/>
              </w:rPr>
              <w:t>.</w:t>
            </w:r>
          </w:p>
          <w:p w:rsidR="00EF1304" w:rsidRPr="004707A8" w:rsidRDefault="00EF1304" w:rsidP="00B57FBF">
            <w:pPr>
              <w:pStyle w:val="a4"/>
              <w:shd w:val="clear" w:color="auto" w:fill="FFFFFF"/>
              <w:spacing w:before="0" w:beforeAutospacing="0" w:after="0" w:afterAutospacing="0"/>
              <w:ind w:firstLine="360"/>
              <w:jc w:val="both"/>
              <w:rPr>
                <w:lang w:val="uk-UA"/>
              </w:rPr>
            </w:pPr>
            <w:r w:rsidRPr="004707A8">
              <w:rPr>
                <w:lang w:val="uk-UA"/>
              </w:rPr>
              <w:t xml:space="preserve">2. </w:t>
            </w:r>
            <w:r w:rsidRPr="004707A8">
              <w:t xml:space="preserve"> </w:t>
            </w:r>
            <w:r w:rsidRPr="004707A8">
              <w:rPr>
                <w:lang w:val="uk-UA"/>
              </w:rPr>
              <w:t>З</w:t>
            </w:r>
            <w:proofErr w:type="spellStart"/>
            <w:r w:rsidRPr="004707A8">
              <w:t>абезпечу</w:t>
            </w:r>
            <w:proofErr w:type="spellEnd"/>
            <w:r w:rsidRPr="004707A8">
              <w:rPr>
                <w:lang w:val="uk-UA"/>
              </w:rPr>
              <w:t>є</w:t>
            </w:r>
            <w:r w:rsidRPr="004707A8">
              <w:t xml:space="preserve"> </w:t>
            </w:r>
            <w:proofErr w:type="spellStart"/>
            <w:r w:rsidRPr="004707A8">
              <w:t>неухильне</w:t>
            </w:r>
            <w:proofErr w:type="spellEnd"/>
            <w:r w:rsidRPr="004707A8">
              <w:t xml:space="preserve"> </w:t>
            </w:r>
            <w:proofErr w:type="spellStart"/>
            <w:r w:rsidRPr="004707A8">
              <w:t>виконання</w:t>
            </w:r>
            <w:proofErr w:type="spellEnd"/>
            <w:r w:rsidRPr="004707A8">
              <w:t xml:space="preserve"> </w:t>
            </w:r>
            <w:proofErr w:type="spellStart"/>
            <w:r w:rsidRPr="004707A8">
              <w:t>розпоряджень</w:t>
            </w:r>
            <w:proofErr w:type="spellEnd"/>
            <w:r w:rsidRPr="004707A8">
              <w:t xml:space="preserve"> </w:t>
            </w:r>
            <w:proofErr w:type="spellStart"/>
            <w:r w:rsidRPr="004707A8">
              <w:t>головуючого</w:t>
            </w:r>
            <w:proofErr w:type="spellEnd"/>
            <w:r w:rsidRPr="004707A8">
              <w:t xml:space="preserve"> </w:t>
            </w:r>
            <w:proofErr w:type="spellStart"/>
            <w:r w:rsidRPr="004707A8">
              <w:t>судді</w:t>
            </w:r>
            <w:proofErr w:type="spellEnd"/>
            <w:r w:rsidRPr="004707A8">
              <w:rPr>
                <w:lang w:val="uk-UA"/>
              </w:rPr>
              <w:t>, належний стан зали судового засідання і запрошує до нього учасників судового процесу.</w:t>
            </w:r>
          </w:p>
          <w:p w:rsidR="00EF1304" w:rsidRPr="004707A8" w:rsidRDefault="00EF1304" w:rsidP="00B57FBF">
            <w:pPr>
              <w:pStyle w:val="a4"/>
              <w:shd w:val="clear" w:color="auto" w:fill="FFFFFF"/>
              <w:spacing w:before="0" w:beforeAutospacing="0" w:after="0" w:afterAutospacing="0"/>
              <w:ind w:firstLine="360"/>
              <w:jc w:val="both"/>
              <w:rPr>
                <w:lang w:val="uk-UA"/>
              </w:rPr>
            </w:pPr>
            <w:r w:rsidRPr="004707A8">
              <w:rPr>
                <w:lang w:val="uk-UA"/>
              </w:rPr>
              <w:t>3. З урахуванням кількості місць  та забезпечення порядку під час судового засідання визначає можливу кількість осіб, які можуть бути присутніми в залі судового засідання.</w:t>
            </w:r>
          </w:p>
          <w:p w:rsidR="00EF1304" w:rsidRPr="004707A8" w:rsidRDefault="00EF1304" w:rsidP="00B57FBF">
            <w:pPr>
              <w:pStyle w:val="a4"/>
              <w:shd w:val="clear" w:color="auto" w:fill="FFFFFF"/>
              <w:spacing w:before="0" w:beforeAutospacing="0" w:after="0" w:afterAutospacing="0"/>
              <w:ind w:firstLine="360"/>
              <w:jc w:val="both"/>
              <w:rPr>
                <w:lang w:val="uk-UA"/>
              </w:rPr>
            </w:pPr>
            <w:r w:rsidRPr="004707A8">
              <w:rPr>
                <w:lang w:val="uk-UA"/>
              </w:rPr>
              <w:t xml:space="preserve"> 4. Оголошує про вхід і вихід суду із зали судового засідання та пропонує всім присутнім встати, слідкує за додержанням порядку особами, присутніми у залі судового засідання.</w:t>
            </w:r>
          </w:p>
          <w:p w:rsidR="00EF1304" w:rsidRPr="004707A8" w:rsidRDefault="00EF1304" w:rsidP="00B57FBF">
            <w:pPr>
              <w:pStyle w:val="a4"/>
              <w:shd w:val="clear" w:color="auto" w:fill="FFFFFF"/>
              <w:spacing w:before="0" w:beforeAutospacing="0" w:after="0" w:afterAutospacing="0"/>
              <w:ind w:firstLine="360"/>
              <w:jc w:val="both"/>
              <w:rPr>
                <w:lang w:val="uk-UA"/>
              </w:rPr>
            </w:pPr>
            <w:r w:rsidRPr="004707A8">
              <w:rPr>
                <w:lang w:val="uk-UA"/>
              </w:rPr>
              <w:t xml:space="preserve">5. Запрошує за розпорядженням головуючого судді до зали судового засідання свідків, експертів, перекладачів, приводить їх до присяги. </w:t>
            </w:r>
          </w:p>
          <w:p w:rsidR="00EF1304" w:rsidRPr="004707A8" w:rsidRDefault="00EF1304" w:rsidP="00B57FBF">
            <w:pPr>
              <w:pStyle w:val="a4"/>
              <w:shd w:val="clear" w:color="auto" w:fill="FFFFFF"/>
              <w:spacing w:before="0" w:beforeAutospacing="0" w:after="0" w:afterAutospacing="0"/>
              <w:ind w:firstLine="360"/>
              <w:jc w:val="both"/>
              <w:rPr>
                <w:lang w:val="uk-UA"/>
              </w:rPr>
            </w:pPr>
            <w:r w:rsidRPr="004707A8">
              <w:rPr>
                <w:lang w:val="uk-UA"/>
              </w:rPr>
              <w:t xml:space="preserve">6. Запрошує за розпорядженням головуючого судді до зали судового засідання інших учасників судового процесу. </w:t>
            </w:r>
          </w:p>
          <w:p w:rsidR="00EF1304" w:rsidRPr="004707A8" w:rsidRDefault="00EF1304" w:rsidP="00B57FBF">
            <w:pPr>
              <w:pStyle w:val="a4"/>
              <w:shd w:val="clear" w:color="auto" w:fill="FFFFFF"/>
              <w:spacing w:before="0" w:beforeAutospacing="0" w:after="0" w:afterAutospacing="0"/>
              <w:ind w:firstLine="360"/>
              <w:jc w:val="both"/>
              <w:rPr>
                <w:lang w:val="uk-UA"/>
              </w:rPr>
            </w:pPr>
            <w:r w:rsidRPr="004707A8">
              <w:rPr>
                <w:lang w:val="uk-UA"/>
              </w:rPr>
              <w:t xml:space="preserve">7. Приймає від учасників судового процесу документи, докази та інші матеріали, що стосуються розгляду справи, передає їх головуючому судді під час судового засідання. </w:t>
            </w:r>
          </w:p>
          <w:p w:rsidR="00EF1304" w:rsidRPr="004707A8" w:rsidRDefault="00EF1304" w:rsidP="00B57FBF">
            <w:pPr>
              <w:pStyle w:val="a4"/>
              <w:shd w:val="clear" w:color="auto" w:fill="FFFFFF"/>
              <w:spacing w:before="0" w:beforeAutospacing="0" w:after="0" w:afterAutospacing="0"/>
              <w:ind w:firstLine="360"/>
              <w:jc w:val="both"/>
              <w:rPr>
                <w:lang w:val="uk-UA"/>
              </w:rPr>
            </w:pPr>
            <w:r w:rsidRPr="004707A8">
              <w:rPr>
                <w:lang w:val="uk-UA"/>
              </w:rPr>
              <w:t xml:space="preserve">8. Забезпечує дотримання вимог процесуального законодавства з метою обмеження спілкування свідків, які вже були допитані судом, із тими свідками, яких суд ще не допитав. </w:t>
            </w:r>
          </w:p>
          <w:p w:rsidR="00EF1304" w:rsidRPr="004707A8" w:rsidRDefault="00EF1304" w:rsidP="00B57FBF">
            <w:pPr>
              <w:pStyle w:val="a4"/>
              <w:shd w:val="clear" w:color="auto" w:fill="FFFFFF"/>
              <w:spacing w:before="0" w:beforeAutospacing="0" w:after="0" w:afterAutospacing="0"/>
              <w:ind w:firstLine="360"/>
              <w:jc w:val="both"/>
              <w:rPr>
                <w:lang w:val="uk-UA"/>
              </w:rPr>
            </w:pPr>
            <w:r w:rsidRPr="004707A8">
              <w:rPr>
                <w:lang w:val="uk-UA"/>
              </w:rPr>
              <w:t>9. Забезпечує виконання вимог процесуального законодавства щодо проведення закритого судового засідання та вживає заходів до обмеження входу до зали судового засідання сторонніх осіб.</w:t>
            </w:r>
          </w:p>
          <w:p w:rsidR="00EF1304" w:rsidRPr="004707A8" w:rsidRDefault="00EF1304" w:rsidP="00B57FBF">
            <w:pPr>
              <w:pStyle w:val="a4"/>
              <w:shd w:val="clear" w:color="auto" w:fill="FFFFFF"/>
              <w:spacing w:before="0" w:beforeAutospacing="0" w:after="0" w:afterAutospacing="0"/>
              <w:ind w:firstLine="360"/>
              <w:jc w:val="both"/>
              <w:rPr>
                <w:lang w:val="uk-UA"/>
              </w:rPr>
            </w:pPr>
            <w:r w:rsidRPr="004707A8">
              <w:rPr>
                <w:lang w:val="uk-UA"/>
              </w:rPr>
              <w:t xml:space="preserve">10.Сприяє доступу до приміщень суду та зали судового засідання осіб з обмеженими фізичними можливостями під час реалізації ними своїх прав. </w:t>
            </w:r>
          </w:p>
          <w:p w:rsidR="00EF1304" w:rsidRPr="004707A8" w:rsidRDefault="00EF1304" w:rsidP="00B57FBF">
            <w:pPr>
              <w:pStyle w:val="a4"/>
              <w:shd w:val="clear" w:color="auto" w:fill="FFFFFF"/>
              <w:spacing w:before="0" w:beforeAutospacing="0" w:after="0" w:afterAutospacing="0"/>
              <w:ind w:firstLine="360"/>
              <w:jc w:val="both"/>
              <w:rPr>
                <w:lang w:val="uk-UA"/>
              </w:rPr>
            </w:pPr>
            <w:r w:rsidRPr="004707A8">
              <w:rPr>
                <w:lang w:val="uk-UA"/>
              </w:rPr>
              <w:t xml:space="preserve">11. Забезпечує координацію діяльності щодо доставки в судове засідання осіб, які тримаються під вартою, інформує головуючого суддю про затримку чи неможливість доставки цих осіб у суд. </w:t>
            </w:r>
          </w:p>
          <w:p w:rsidR="00EF1304" w:rsidRPr="004707A8" w:rsidRDefault="00EF1304" w:rsidP="00B57FBF">
            <w:pPr>
              <w:pStyle w:val="a4"/>
              <w:shd w:val="clear" w:color="auto" w:fill="FFFFFF"/>
              <w:spacing w:before="0" w:beforeAutospacing="0" w:after="0" w:afterAutospacing="0"/>
              <w:ind w:firstLine="360"/>
              <w:jc w:val="both"/>
              <w:rPr>
                <w:lang w:val="uk-UA"/>
              </w:rPr>
            </w:pPr>
            <w:r w:rsidRPr="004707A8">
              <w:rPr>
                <w:lang w:val="uk-UA"/>
              </w:rPr>
              <w:t xml:space="preserve">12. Забезпечує взаємодію з працівниками Національної поліції України, Національної гвардії України, Служби судової охорони. </w:t>
            </w:r>
          </w:p>
          <w:p w:rsidR="00EF1304" w:rsidRPr="004707A8" w:rsidRDefault="00EF1304" w:rsidP="00B57FBF">
            <w:pPr>
              <w:pStyle w:val="a4"/>
              <w:shd w:val="clear" w:color="auto" w:fill="FFFFFF"/>
              <w:spacing w:before="0" w:beforeAutospacing="0" w:after="0" w:afterAutospacing="0"/>
              <w:ind w:firstLine="360"/>
              <w:jc w:val="both"/>
              <w:rPr>
                <w:color w:val="000000"/>
                <w:lang w:val="uk-UA"/>
              </w:rPr>
            </w:pPr>
            <w:r w:rsidRPr="004707A8">
              <w:rPr>
                <w:lang w:val="uk-UA"/>
              </w:rPr>
              <w:t>13. С</w:t>
            </w:r>
            <w:r w:rsidRPr="004707A8">
              <w:t>клада</w:t>
            </w:r>
            <w:r w:rsidRPr="004707A8">
              <w:rPr>
                <w:lang w:val="uk-UA"/>
              </w:rPr>
              <w:t>є</w:t>
            </w:r>
            <w:r w:rsidRPr="004707A8">
              <w:t xml:space="preserve"> </w:t>
            </w:r>
            <w:proofErr w:type="spellStart"/>
            <w:r w:rsidRPr="004707A8">
              <w:t>протоколи</w:t>
            </w:r>
            <w:proofErr w:type="spellEnd"/>
            <w:r w:rsidRPr="004707A8">
              <w:t xml:space="preserve"> про </w:t>
            </w:r>
            <w:proofErr w:type="spellStart"/>
            <w:r w:rsidRPr="004707A8">
              <w:t>адміністративні</w:t>
            </w:r>
            <w:proofErr w:type="spellEnd"/>
            <w:r w:rsidRPr="004707A8">
              <w:t xml:space="preserve"> </w:t>
            </w:r>
            <w:proofErr w:type="spellStart"/>
            <w:r w:rsidRPr="004707A8">
              <w:t>правопорушення</w:t>
            </w:r>
            <w:proofErr w:type="spellEnd"/>
            <w:r w:rsidRPr="004707A8">
              <w:t xml:space="preserve">, </w:t>
            </w:r>
            <w:proofErr w:type="spellStart"/>
            <w:r w:rsidRPr="004707A8">
              <w:t>передбачені</w:t>
            </w:r>
            <w:proofErr w:type="spellEnd"/>
            <w:r w:rsidRPr="004707A8">
              <w:t xml:space="preserve"> </w:t>
            </w:r>
            <w:proofErr w:type="spellStart"/>
            <w:r w:rsidRPr="004707A8">
              <w:t>частинами</w:t>
            </w:r>
            <w:proofErr w:type="spellEnd"/>
            <w:r w:rsidRPr="004707A8">
              <w:t xml:space="preserve"> </w:t>
            </w:r>
            <w:proofErr w:type="spellStart"/>
            <w:r w:rsidRPr="004707A8">
              <w:t>першою</w:t>
            </w:r>
            <w:proofErr w:type="spellEnd"/>
            <w:r w:rsidRPr="004707A8">
              <w:t xml:space="preserve"> та другою </w:t>
            </w:r>
            <w:proofErr w:type="spellStart"/>
            <w:r w:rsidRPr="004707A8">
              <w:t>статті</w:t>
            </w:r>
            <w:proofErr w:type="spellEnd"/>
            <w:r w:rsidRPr="004707A8">
              <w:t xml:space="preserve"> 185</w:t>
            </w:r>
            <w:r w:rsidRPr="004707A8">
              <w:rPr>
                <w:lang w:val="uk-UA"/>
              </w:rPr>
              <w:t>-</w:t>
            </w:r>
            <w:r w:rsidRPr="004707A8">
              <w:t xml:space="preserve">3 Кодексу </w:t>
            </w:r>
            <w:proofErr w:type="spellStart"/>
            <w:r w:rsidRPr="004707A8">
              <w:t>України</w:t>
            </w:r>
            <w:proofErr w:type="spellEnd"/>
            <w:r w:rsidRPr="004707A8">
              <w:t xml:space="preserve"> про </w:t>
            </w:r>
            <w:proofErr w:type="spellStart"/>
            <w:r w:rsidRPr="004707A8">
              <w:t>адміністративні</w:t>
            </w:r>
            <w:proofErr w:type="spellEnd"/>
            <w:r w:rsidRPr="004707A8">
              <w:t xml:space="preserve"> </w:t>
            </w:r>
            <w:proofErr w:type="spellStart"/>
            <w:r w:rsidRPr="004707A8">
              <w:t>правопорушення</w:t>
            </w:r>
            <w:proofErr w:type="spellEnd"/>
            <w:r w:rsidRPr="004707A8">
              <w:t>.</w:t>
            </w:r>
            <w:r w:rsidRPr="004707A8">
              <w:rPr>
                <w:color w:val="000000"/>
                <w:lang w:val="uk-UA"/>
              </w:rPr>
              <w:t xml:space="preserve">     </w:t>
            </w:r>
          </w:p>
          <w:p w:rsidR="00EF1304" w:rsidRPr="004707A8" w:rsidRDefault="00EF1304" w:rsidP="00B57FBF">
            <w:pPr>
              <w:pStyle w:val="a4"/>
              <w:shd w:val="clear" w:color="auto" w:fill="FFFFFF"/>
              <w:spacing w:before="0" w:beforeAutospacing="0" w:after="0" w:afterAutospacing="0"/>
              <w:ind w:firstLine="360"/>
              <w:jc w:val="both"/>
              <w:rPr>
                <w:lang w:val="uk-UA"/>
              </w:rPr>
            </w:pPr>
            <w:r w:rsidRPr="004707A8">
              <w:rPr>
                <w:color w:val="000000"/>
                <w:lang w:val="uk-UA"/>
              </w:rPr>
              <w:lastRenderedPageBreak/>
              <w:t>14. При виникненні надзвичайних обставин (пожежа, виявлення вибухонебезпечних предметів, затоплення тощо) повідомляє керівників суду та організовує виклик спеціальних служб.</w:t>
            </w:r>
          </w:p>
          <w:p w:rsidR="00EF1304" w:rsidRPr="004707A8" w:rsidRDefault="00EF1304" w:rsidP="00B57FBF">
            <w:pPr>
              <w:pStyle w:val="a4"/>
              <w:shd w:val="clear" w:color="auto" w:fill="FFFFFF"/>
              <w:spacing w:before="0" w:beforeAutospacing="0" w:after="0" w:afterAutospacing="0"/>
              <w:ind w:firstLine="360"/>
              <w:jc w:val="both"/>
              <w:rPr>
                <w:color w:val="000000"/>
                <w:lang w:val="uk-UA"/>
              </w:rPr>
            </w:pPr>
            <w:r w:rsidRPr="004707A8">
              <w:rPr>
                <w:color w:val="000000"/>
                <w:lang w:val="uk-UA"/>
              </w:rPr>
              <w:t>15. Виконує інші розпорядження головуючого щодо забезпечення належних умов для проведення судового засідання, доручення голови суду, керівника апарату суду, що стосуються забезпечення роботи служби судових розпорядників та належних умов для проведення судового засідання.</w:t>
            </w:r>
          </w:p>
          <w:p w:rsidR="00EF1304" w:rsidRDefault="00EF1304" w:rsidP="00B57FBF">
            <w:pPr>
              <w:spacing w:after="0"/>
              <w:ind w:firstLine="360"/>
              <w:jc w:val="both"/>
              <w:rPr>
                <w:rFonts w:ascii="Times New Roman" w:hAnsi="Times New Roman" w:cs="Times New Roman"/>
                <w:sz w:val="24"/>
                <w:szCs w:val="24"/>
              </w:rPr>
            </w:pPr>
            <w:r w:rsidRPr="004707A8">
              <w:rPr>
                <w:rFonts w:ascii="Times New Roman" w:hAnsi="Times New Roman" w:cs="Times New Roman"/>
                <w:sz w:val="24"/>
                <w:szCs w:val="24"/>
              </w:rPr>
              <w:t xml:space="preserve">16. Здійснює ведення обліково-статистичних карток по справах цивільного судочинства в автоматизованій системі документообігу суду. </w:t>
            </w:r>
          </w:p>
          <w:p w:rsidR="00EF1304" w:rsidRPr="004707A8" w:rsidRDefault="00EF1304" w:rsidP="00B57FBF">
            <w:pPr>
              <w:spacing w:after="0"/>
              <w:ind w:firstLine="360"/>
              <w:jc w:val="both"/>
              <w:rPr>
                <w:rFonts w:ascii="Times New Roman" w:hAnsi="Times New Roman" w:cs="Times New Roman"/>
                <w:sz w:val="24"/>
                <w:szCs w:val="24"/>
              </w:rPr>
            </w:pPr>
            <w:r w:rsidRPr="004707A8">
              <w:rPr>
                <w:rFonts w:ascii="Times New Roman" w:hAnsi="Times New Roman" w:cs="Times New Roman"/>
                <w:sz w:val="24"/>
                <w:szCs w:val="24"/>
              </w:rPr>
              <w:t xml:space="preserve">17. Здійснює облік, реєстрацію та виконання цивільних справ та матеріалів у порядку  позовного, окремого та наказного провадження. Здійснює </w:t>
            </w:r>
            <w:r w:rsidRPr="004707A8">
              <w:rPr>
                <w:rStyle w:val="rvts75"/>
                <w:rFonts w:ascii="Times New Roman" w:hAnsi="Times New Roman" w:cs="Times New Roman"/>
                <w:color w:val="000000"/>
                <w:sz w:val="24"/>
                <w:szCs w:val="24"/>
                <w:shd w:val="clear" w:color="auto" w:fill="FFFFFF"/>
              </w:rPr>
              <w:t>проведення розподілу по даних справах  між суддями на підставі інформації, внесеної до автоматизованої системи документообігу суду.</w:t>
            </w:r>
          </w:p>
          <w:p w:rsidR="00EF1304" w:rsidRPr="004707A8" w:rsidRDefault="00EF1304" w:rsidP="00B57FBF">
            <w:pPr>
              <w:spacing w:after="0"/>
              <w:ind w:firstLine="360"/>
              <w:jc w:val="both"/>
              <w:rPr>
                <w:rFonts w:ascii="Times New Roman" w:hAnsi="Times New Roman" w:cs="Times New Roman"/>
                <w:sz w:val="24"/>
                <w:szCs w:val="24"/>
              </w:rPr>
            </w:pPr>
            <w:r w:rsidRPr="004707A8">
              <w:rPr>
                <w:rFonts w:ascii="Times New Roman" w:hAnsi="Times New Roman" w:cs="Times New Roman"/>
                <w:sz w:val="24"/>
                <w:szCs w:val="24"/>
              </w:rPr>
              <w:t xml:space="preserve">18. Здійснює облік, реєстрацію та виконання подань, заяв і клопотань в порядку виконання судових рішень. Здійснює </w:t>
            </w:r>
            <w:r w:rsidRPr="004707A8">
              <w:rPr>
                <w:rStyle w:val="rvts75"/>
                <w:rFonts w:ascii="Times New Roman" w:hAnsi="Times New Roman" w:cs="Times New Roman"/>
                <w:color w:val="000000"/>
                <w:sz w:val="24"/>
                <w:szCs w:val="24"/>
                <w:shd w:val="clear" w:color="auto" w:fill="FFFFFF"/>
              </w:rPr>
              <w:t>проведення розподілу по даних справах  між суддями на підставі інформації, внесеної до автоматизованої системи документообігу суду.</w:t>
            </w:r>
          </w:p>
          <w:p w:rsidR="00EF1304" w:rsidRPr="004707A8" w:rsidRDefault="00EF1304" w:rsidP="00B57FBF">
            <w:pPr>
              <w:spacing w:after="0"/>
              <w:ind w:firstLine="360"/>
              <w:jc w:val="both"/>
              <w:rPr>
                <w:rFonts w:ascii="Times New Roman" w:hAnsi="Times New Roman" w:cs="Times New Roman"/>
                <w:sz w:val="24"/>
                <w:szCs w:val="24"/>
              </w:rPr>
            </w:pPr>
            <w:r w:rsidRPr="004707A8">
              <w:rPr>
                <w:rFonts w:ascii="Times New Roman" w:hAnsi="Times New Roman" w:cs="Times New Roman"/>
                <w:sz w:val="24"/>
                <w:szCs w:val="24"/>
              </w:rPr>
              <w:t xml:space="preserve">19. Здійснює облік, реєстрацію окремих доручень інших судів, виконання судових рішень по даних справах. Здійснює </w:t>
            </w:r>
            <w:r w:rsidRPr="004707A8">
              <w:rPr>
                <w:rStyle w:val="rvts75"/>
                <w:rFonts w:ascii="Times New Roman" w:hAnsi="Times New Roman" w:cs="Times New Roman"/>
                <w:color w:val="000000"/>
                <w:sz w:val="24"/>
                <w:szCs w:val="24"/>
                <w:shd w:val="clear" w:color="auto" w:fill="FFFFFF"/>
              </w:rPr>
              <w:t>проведення розподілу по даних справах  між суддями на підставі інформації, внесеної до автоматизованої системи документообігу суду.</w:t>
            </w:r>
          </w:p>
          <w:p w:rsidR="00EF1304" w:rsidRPr="004707A8" w:rsidRDefault="00EF1304" w:rsidP="00B57FBF">
            <w:pPr>
              <w:spacing w:after="0"/>
              <w:ind w:firstLine="360"/>
              <w:jc w:val="both"/>
              <w:rPr>
                <w:rFonts w:ascii="Times New Roman" w:hAnsi="Times New Roman" w:cs="Times New Roman"/>
                <w:sz w:val="24"/>
                <w:szCs w:val="24"/>
              </w:rPr>
            </w:pPr>
            <w:r w:rsidRPr="004707A8">
              <w:rPr>
                <w:rFonts w:ascii="Times New Roman" w:hAnsi="Times New Roman" w:cs="Times New Roman"/>
                <w:sz w:val="24"/>
                <w:szCs w:val="24"/>
              </w:rPr>
              <w:t xml:space="preserve">20. Веде облік заяв про забезпечення позову, доказів у цивільних справах, виконання судових рішень по даних справах. Здійснює </w:t>
            </w:r>
            <w:r w:rsidRPr="004707A8">
              <w:rPr>
                <w:rStyle w:val="rvts75"/>
                <w:rFonts w:ascii="Times New Roman" w:hAnsi="Times New Roman" w:cs="Times New Roman"/>
                <w:color w:val="000000"/>
                <w:sz w:val="24"/>
                <w:szCs w:val="24"/>
                <w:shd w:val="clear" w:color="auto" w:fill="FFFFFF"/>
              </w:rPr>
              <w:t>проведення розподілу по даних справах  між суддями на підставі інформації, внесеної до автоматизованої системи документообігу суду.</w:t>
            </w:r>
          </w:p>
          <w:p w:rsidR="00EF1304" w:rsidRPr="004707A8" w:rsidRDefault="00EF1304" w:rsidP="00B57FBF">
            <w:pPr>
              <w:spacing w:after="0"/>
              <w:ind w:firstLine="360"/>
              <w:jc w:val="both"/>
              <w:rPr>
                <w:rFonts w:ascii="Times New Roman" w:hAnsi="Times New Roman" w:cs="Times New Roman"/>
                <w:sz w:val="24"/>
                <w:szCs w:val="24"/>
              </w:rPr>
            </w:pPr>
            <w:r w:rsidRPr="004707A8">
              <w:rPr>
                <w:rFonts w:ascii="Times New Roman" w:hAnsi="Times New Roman" w:cs="Times New Roman"/>
                <w:sz w:val="24"/>
                <w:szCs w:val="24"/>
              </w:rPr>
              <w:t xml:space="preserve">21.  Здійснює облік, реєстрацію заяв про перегляд у </w:t>
            </w:r>
            <w:proofErr w:type="spellStart"/>
            <w:r w:rsidRPr="004707A8">
              <w:rPr>
                <w:rFonts w:ascii="Times New Roman" w:hAnsi="Times New Roman" w:cs="Times New Roman"/>
                <w:sz w:val="24"/>
                <w:szCs w:val="24"/>
              </w:rPr>
              <w:t>зв»язку</w:t>
            </w:r>
            <w:proofErr w:type="spellEnd"/>
            <w:r w:rsidRPr="004707A8">
              <w:rPr>
                <w:rFonts w:ascii="Times New Roman" w:hAnsi="Times New Roman" w:cs="Times New Roman"/>
                <w:sz w:val="24"/>
                <w:szCs w:val="24"/>
              </w:rPr>
              <w:t xml:space="preserve"> з нововиявленими обставинами, виконання судових рішень по даних справах. Здійснює </w:t>
            </w:r>
            <w:r w:rsidRPr="004707A8">
              <w:rPr>
                <w:rStyle w:val="rvts75"/>
                <w:rFonts w:ascii="Times New Roman" w:hAnsi="Times New Roman" w:cs="Times New Roman"/>
                <w:color w:val="000000"/>
                <w:sz w:val="24"/>
                <w:szCs w:val="24"/>
                <w:shd w:val="clear" w:color="auto" w:fill="FFFFFF"/>
              </w:rPr>
              <w:t>проведення розподілу по даних справах  між суддями на підставі інформації, внесеної до автоматизованої системи документообігу суду.</w:t>
            </w:r>
          </w:p>
          <w:p w:rsidR="00EF1304" w:rsidRPr="004707A8" w:rsidRDefault="00EF1304" w:rsidP="00B57FBF">
            <w:pPr>
              <w:spacing w:after="0"/>
              <w:ind w:firstLine="360"/>
              <w:jc w:val="both"/>
              <w:rPr>
                <w:rFonts w:ascii="Times New Roman" w:hAnsi="Times New Roman" w:cs="Times New Roman"/>
                <w:sz w:val="24"/>
                <w:szCs w:val="24"/>
              </w:rPr>
            </w:pPr>
            <w:r w:rsidRPr="004707A8">
              <w:rPr>
                <w:rFonts w:ascii="Times New Roman" w:hAnsi="Times New Roman" w:cs="Times New Roman"/>
                <w:sz w:val="24"/>
                <w:szCs w:val="24"/>
              </w:rPr>
              <w:t xml:space="preserve">22. Здійснює облік, реєстрацію скарг на дії або бездіяльність державного виконавця, виконання судових рішень по даних справах. Здійснює </w:t>
            </w:r>
            <w:r w:rsidRPr="004707A8">
              <w:rPr>
                <w:rStyle w:val="rvts75"/>
                <w:rFonts w:ascii="Times New Roman" w:hAnsi="Times New Roman" w:cs="Times New Roman"/>
                <w:color w:val="000000"/>
                <w:sz w:val="24"/>
                <w:szCs w:val="24"/>
                <w:shd w:val="clear" w:color="auto" w:fill="FFFFFF"/>
              </w:rPr>
              <w:t>проведення розподілу по даних справах  між суддями на підставі інформації, внесеної до автоматизованої системи документообігу суду.</w:t>
            </w:r>
          </w:p>
          <w:p w:rsidR="00EF1304" w:rsidRPr="004707A8" w:rsidRDefault="00EF1304" w:rsidP="00B57FBF">
            <w:pPr>
              <w:pStyle w:val="a4"/>
              <w:shd w:val="clear" w:color="auto" w:fill="FFFFFF"/>
              <w:spacing w:before="0" w:beforeAutospacing="0" w:after="0" w:afterAutospacing="0"/>
              <w:ind w:firstLine="360"/>
              <w:jc w:val="both"/>
              <w:rPr>
                <w:color w:val="555577"/>
              </w:rPr>
            </w:pPr>
            <w:r w:rsidRPr="004707A8">
              <w:rPr>
                <w:color w:val="000000"/>
                <w:lang w:val="uk-UA"/>
              </w:rPr>
              <w:t>23. Забезпечує своєчасне подання звітів територіальному управлінню Державної судової адміністрації України у Черкаській області</w:t>
            </w:r>
            <w:r w:rsidRPr="004707A8">
              <w:rPr>
                <w:color w:val="000000"/>
              </w:rPr>
              <w:t>.</w:t>
            </w:r>
          </w:p>
          <w:p w:rsidR="00EF1304" w:rsidRPr="004707A8" w:rsidRDefault="00EF1304" w:rsidP="00B57FBF">
            <w:pPr>
              <w:pStyle w:val="a4"/>
              <w:shd w:val="clear" w:color="auto" w:fill="FFFFFF"/>
              <w:spacing w:before="0" w:beforeAutospacing="0" w:after="0" w:afterAutospacing="0"/>
              <w:ind w:firstLine="360"/>
              <w:jc w:val="both"/>
              <w:rPr>
                <w:color w:val="555577"/>
              </w:rPr>
            </w:pPr>
            <w:r w:rsidRPr="004707A8">
              <w:rPr>
                <w:color w:val="000000"/>
                <w:lang w:val="uk-UA"/>
              </w:rPr>
              <w:t>24.</w:t>
            </w:r>
            <w:r w:rsidRPr="004707A8">
              <w:rPr>
                <w:color w:val="000000"/>
              </w:rPr>
              <w:t xml:space="preserve"> </w:t>
            </w:r>
            <w:proofErr w:type="spellStart"/>
            <w:r w:rsidRPr="004707A8">
              <w:rPr>
                <w:color w:val="000000"/>
              </w:rPr>
              <w:t>Організовує</w:t>
            </w:r>
            <w:proofErr w:type="spellEnd"/>
            <w:r w:rsidRPr="004707A8">
              <w:rPr>
                <w:color w:val="000000"/>
              </w:rPr>
              <w:t xml:space="preserve"> </w:t>
            </w:r>
            <w:proofErr w:type="spellStart"/>
            <w:r w:rsidRPr="004707A8">
              <w:rPr>
                <w:color w:val="000000"/>
              </w:rPr>
              <w:t>складання</w:t>
            </w:r>
            <w:proofErr w:type="spellEnd"/>
            <w:r w:rsidRPr="004707A8">
              <w:rPr>
                <w:color w:val="000000"/>
              </w:rPr>
              <w:t xml:space="preserve"> та </w:t>
            </w:r>
            <w:proofErr w:type="spellStart"/>
            <w:r w:rsidRPr="004707A8">
              <w:rPr>
                <w:color w:val="000000"/>
              </w:rPr>
              <w:t>обробку</w:t>
            </w:r>
            <w:proofErr w:type="spellEnd"/>
            <w:r w:rsidRPr="004707A8">
              <w:rPr>
                <w:color w:val="000000"/>
              </w:rPr>
              <w:t xml:space="preserve"> </w:t>
            </w:r>
            <w:proofErr w:type="spellStart"/>
            <w:r w:rsidRPr="004707A8">
              <w:rPr>
                <w:color w:val="000000"/>
              </w:rPr>
              <w:t>статистичних</w:t>
            </w:r>
            <w:proofErr w:type="spellEnd"/>
            <w:r w:rsidRPr="004707A8">
              <w:rPr>
                <w:color w:val="000000"/>
              </w:rPr>
              <w:t xml:space="preserve"> </w:t>
            </w:r>
            <w:proofErr w:type="spellStart"/>
            <w:r w:rsidRPr="004707A8">
              <w:rPr>
                <w:color w:val="000000"/>
              </w:rPr>
              <w:t>звітів</w:t>
            </w:r>
            <w:proofErr w:type="spellEnd"/>
            <w:r w:rsidRPr="004707A8">
              <w:rPr>
                <w:color w:val="000000"/>
              </w:rPr>
              <w:t xml:space="preserve"> про роботу суду за </w:t>
            </w:r>
            <w:proofErr w:type="spellStart"/>
            <w:r w:rsidRPr="004707A8">
              <w:rPr>
                <w:color w:val="000000"/>
              </w:rPr>
              <w:t>допомогою</w:t>
            </w:r>
            <w:proofErr w:type="spellEnd"/>
            <w:r w:rsidRPr="004707A8">
              <w:rPr>
                <w:color w:val="000000"/>
              </w:rPr>
              <w:t xml:space="preserve"> </w:t>
            </w:r>
            <w:r w:rsidRPr="004707A8">
              <w:rPr>
                <w:color w:val="000000"/>
                <w:lang w:val="uk-UA"/>
              </w:rPr>
              <w:t>автоматизованої системи документообігу суду</w:t>
            </w:r>
            <w:r w:rsidRPr="004707A8">
              <w:rPr>
                <w:color w:val="000000"/>
              </w:rPr>
              <w:t>.</w:t>
            </w:r>
          </w:p>
          <w:p w:rsidR="00EF1304" w:rsidRPr="004707A8" w:rsidRDefault="00EF1304" w:rsidP="00B57FBF">
            <w:pPr>
              <w:spacing w:after="0" w:line="240" w:lineRule="auto"/>
              <w:ind w:right="138"/>
              <w:rPr>
                <w:rFonts w:ascii="Times New Roman" w:eastAsia="Times New Roman" w:hAnsi="Times New Roman" w:cs="Times New Roman"/>
                <w:sz w:val="24"/>
                <w:szCs w:val="24"/>
                <w:lang w:eastAsia="uk-UA"/>
              </w:rPr>
            </w:pPr>
            <w:r>
              <w:rPr>
                <w:rFonts w:ascii="Times New Roman" w:hAnsi="Times New Roman" w:cs="Times New Roman"/>
                <w:color w:val="000000"/>
                <w:sz w:val="24"/>
                <w:szCs w:val="24"/>
              </w:rPr>
              <w:t xml:space="preserve">      </w:t>
            </w:r>
            <w:r w:rsidRPr="004707A8">
              <w:rPr>
                <w:rFonts w:ascii="Times New Roman" w:hAnsi="Times New Roman" w:cs="Times New Roman"/>
                <w:color w:val="000000"/>
                <w:sz w:val="24"/>
                <w:szCs w:val="24"/>
              </w:rPr>
              <w:t>25. Проводить аналіз даних судової статистики з визначенням тенденцій динаміки основних показників судочинства.</w:t>
            </w:r>
          </w:p>
        </w:tc>
      </w:tr>
      <w:tr w:rsidR="00EF1304" w:rsidRPr="004707A8" w:rsidTr="00B57FBF">
        <w:tc>
          <w:tcPr>
            <w:tcW w:w="2265" w:type="dxa"/>
            <w:gridSpan w:val="2"/>
            <w:tcBorders>
              <w:top w:val="single" w:sz="2" w:space="0" w:color="auto"/>
              <w:left w:val="single" w:sz="2" w:space="0" w:color="auto"/>
              <w:bottom w:val="single" w:sz="2" w:space="0" w:color="auto"/>
              <w:right w:val="single" w:sz="2" w:space="0" w:color="auto"/>
            </w:tcBorders>
            <w:shd w:val="clear" w:color="auto" w:fill="auto"/>
            <w:hideMark/>
          </w:tcPr>
          <w:p w:rsidR="00EF1304" w:rsidRPr="004707A8" w:rsidRDefault="00EF1304" w:rsidP="00B57FBF">
            <w:pPr>
              <w:spacing w:before="150" w:after="150" w:line="240" w:lineRule="auto"/>
              <w:rPr>
                <w:rFonts w:ascii="Times New Roman" w:eastAsia="Times New Roman" w:hAnsi="Times New Roman" w:cs="Times New Roman"/>
                <w:sz w:val="24"/>
                <w:szCs w:val="24"/>
                <w:lang w:eastAsia="uk-UA"/>
              </w:rPr>
            </w:pPr>
            <w:r w:rsidRPr="004707A8">
              <w:rPr>
                <w:rFonts w:ascii="Times New Roman" w:eastAsia="Times New Roman" w:hAnsi="Times New Roman" w:cs="Times New Roman"/>
                <w:sz w:val="24"/>
                <w:szCs w:val="24"/>
                <w:lang w:eastAsia="uk-UA"/>
              </w:rPr>
              <w:lastRenderedPageBreak/>
              <w:t>Умови оплати праці</w:t>
            </w:r>
          </w:p>
        </w:tc>
        <w:tc>
          <w:tcPr>
            <w:tcW w:w="7368" w:type="dxa"/>
            <w:tcBorders>
              <w:top w:val="single" w:sz="2" w:space="0" w:color="auto"/>
              <w:left w:val="single" w:sz="2" w:space="0" w:color="auto"/>
              <w:bottom w:val="single" w:sz="2" w:space="0" w:color="auto"/>
              <w:right w:val="single" w:sz="2" w:space="0" w:color="auto"/>
            </w:tcBorders>
            <w:shd w:val="clear" w:color="auto" w:fill="auto"/>
            <w:hideMark/>
          </w:tcPr>
          <w:p w:rsidR="00EF1304" w:rsidRPr="004707A8" w:rsidRDefault="00EF1304" w:rsidP="00B57FBF">
            <w:pPr>
              <w:tabs>
                <w:tab w:val="left" w:pos="184"/>
              </w:tabs>
              <w:spacing w:after="0"/>
              <w:ind w:left="40" w:right="142"/>
              <w:jc w:val="both"/>
              <w:rPr>
                <w:rFonts w:ascii="Times New Roman" w:hAnsi="Times New Roman" w:cs="Times New Roman"/>
                <w:sz w:val="24"/>
                <w:szCs w:val="24"/>
              </w:rPr>
            </w:pPr>
            <w:r w:rsidRPr="004707A8">
              <w:rPr>
                <w:rFonts w:ascii="Times New Roman" w:hAnsi="Times New Roman" w:cs="Times New Roman"/>
                <w:sz w:val="24"/>
                <w:szCs w:val="24"/>
              </w:rPr>
              <w:t>1) посадовий оклад – 3810,00 грн.;</w:t>
            </w:r>
          </w:p>
          <w:p w:rsidR="00EF1304" w:rsidRPr="004707A8" w:rsidRDefault="00EF1304" w:rsidP="00B57FBF">
            <w:pPr>
              <w:tabs>
                <w:tab w:val="left" w:pos="184"/>
              </w:tabs>
              <w:spacing w:after="0"/>
              <w:ind w:left="40" w:right="142"/>
              <w:jc w:val="both"/>
              <w:rPr>
                <w:rFonts w:ascii="Times New Roman" w:hAnsi="Times New Roman" w:cs="Times New Roman"/>
                <w:sz w:val="24"/>
                <w:szCs w:val="24"/>
              </w:rPr>
            </w:pPr>
            <w:r w:rsidRPr="004707A8">
              <w:rPr>
                <w:rFonts w:ascii="Times New Roman" w:hAnsi="Times New Roman" w:cs="Times New Roman"/>
                <w:sz w:val="24"/>
                <w:szCs w:val="24"/>
              </w:rPr>
              <w:t>2) надбавка до посадового окладу за ранг державного службовця відповідно до постанови Кабінету  Міністрів України від 18.01.2017 №15 (Редакція від 26.10.2019);</w:t>
            </w:r>
          </w:p>
          <w:p w:rsidR="00EF1304" w:rsidRPr="004707A8" w:rsidRDefault="00EF1304" w:rsidP="00B57FBF">
            <w:pPr>
              <w:tabs>
                <w:tab w:val="left" w:pos="184"/>
              </w:tabs>
              <w:spacing w:after="0"/>
              <w:ind w:left="40" w:right="142"/>
              <w:jc w:val="both"/>
              <w:rPr>
                <w:rFonts w:ascii="Times New Roman" w:eastAsia="Times New Roman" w:hAnsi="Times New Roman" w:cs="Times New Roman"/>
                <w:sz w:val="24"/>
                <w:szCs w:val="24"/>
                <w:lang w:eastAsia="uk-UA"/>
              </w:rPr>
            </w:pPr>
            <w:r w:rsidRPr="004707A8">
              <w:rPr>
                <w:rFonts w:ascii="Times New Roman" w:hAnsi="Times New Roman" w:cs="Times New Roman"/>
                <w:sz w:val="24"/>
                <w:szCs w:val="24"/>
              </w:rPr>
              <w:lastRenderedPageBreak/>
              <w:t>3) надбавка та доплати відповідно до статті 52 Закону України «Про державну службу» від 10.12.2015 №889-</w:t>
            </w:r>
            <w:r w:rsidRPr="004707A8">
              <w:rPr>
                <w:rFonts w:ascii="Times New Roman" w:hAnsi="Times New Roman" w:cs="Times New Roman"/>
                <w:sz w:val="24"/>
                <w:szCs w:val="24"/>
                <w:lang w:val="en-US"/>
              </w:rPr>
              <w:t>VIII</w:t>
            </w:r>
            <w:r w:rsidRPr="004707A8">
              <w:rPr>
                <w:rFonts w:ascii="Times New Roman" w:hAnsi="Times New Roman" w:cs="Times New Roman"/>
                <w:sz w:val="24"/>
                <w:szCs w:val="24"/>
              </w:rPr>
              <w:t>.</w:t>
            </w:r>
          </w:p>
        </w:tc>
      </w:tr>
      <w:tr w:rsidR="00EF1304" w:rsidRPr="004707A8" w:rsidTr="00B57FBF">
        <w:tc>
          <w:tcPr>
            <w:tcW w:w="2265" w:type="dxa"/>
            <w:gridSpan w:val="2"/>
            <w:tcBorders>
              <w:top w:val="single" w:sz="2" w:space="0" w:color="auto"/>
              <w:left w:val="single" w:sz="2" w:space="0" w:color="auto"/>
              <w:bottom w:val="single" w:sz="2" w:space="0" w:color="auto"/>
              <w:right w:val="single" w:sz="2" w:space="0" w:color="auto"/>
            </w:tcBorders>
            <w:shd w:val="clear" w:color="auto" w:fill="auto"/>
            <w:hideMark/>
          </w:tcPr>
          <w:p w:rsidR="00EF1304" w:rsidRPr="004707A8" w:rsidRDefault="00EF1304" w:rsidP="00B57FBF">
            <w:pPr>
              <w:spacing w:before="150" w:after="150" w:line="240" w:lineRule="auto"/>
              <w:rPr>
                <w:rFonts w:ascii="Times New Roman" w:eastAsia="Times New Roman" w:hAnsi="Times New Roman" w:cs="Times New Roman"/>
                <w:sz w:val="24"/>
                <w:szCs w:val="24"/>
                <w:lang w:eastAsia="uk-UA"/>
              </w:rPr>
            </w:pPr>
            <w:r w:rsidRPr="004707A8">
              <w:rPr>
                <w:rFonts w:ascii="Times New Roman" w:eastAsia="Times New Roman" w:hAnsi="Times New Roman" w:cs="Times New Roman"/>
                <w:sz w:val="24"/>
                <w:szCs w:val="24"/>
                <w:lang w:eastAsia="uk-UA"/>
              </w:rPr>
              <w:lastRenderedPageBreak/>
              <w:t>Інформація про строковість чи безстроковість призначення на посаду</w:t>
            </w:r>
          </w:p>
        </w:tc>
        <w:tc>
          <w:tcPr>
            <w:tcW w:w="7368" w:type="dxa"/>
            <w:tcBorders>
              <w:top w:val="single" w:sz="2" w:space="0" w:color="auto"/>
              <w:left w:val="single" w:sz="2" w:space="0" w:color="auto"/>
              <w:bottom w:val="single" w:sz="2" w:space="0" w:color="auto"/>
              <w:right w:val="single" w:sz="2" w:space="0" w:color="auto"/>
            </w:tcBorders>
            <w:shd w:val="clear" w:color="auto" w:fill="auto"/>
            <w:hideMark/>
          </w:tcPr>
          <w:p w:rsidR="00EF1304" w:rsidRPr="004707A8" w:rsidRDefault="00EF1304" w:rsidP="00B57FBF">
            <w:pPr>
              <w:spacing w:before="150" w:after="150" w:line="240" w:lineRule="auto"/>
              <w:rPr>
                <w:rFonts w:ascii="Times New Roman" w:eastAsia="Times New Roman" w:hAnsi="Times New Roman" w:cs="Times New Roman"/>
                <w:sz w:val="24"/>
                <w:szCs w:val="24"/>
                <w:lang w:eastAsia="uk-UA"/>
              </w:rPr>
            </w:pPr>
            <w:proofErr w:type="spellStart"/>
            <w:r w:rsidRPr="004707A8">
              <w:rPr>
                <w:rFonts w:ascii="Times New Roman" w:eastAsia="Times New Roman" w:hAnsi="Times New Roman" w:cs="Times New Roman"/>
                <w:sz w:val="24"/>
                <w:szCs w:val="24"/>
                <w:lang w:eastAsia="uk-UA"/>
              </w:rPr>
              <w:t>строково</w:t>
            </w:r>
            <w:proofErr w:type="spellEnd"/>
            <w:r w:rsidRPr="004707A8">
              <w:rPr>
                <w:rFonts w:ascii="Times New Roman" w:eastAsia="Times New Roman" w:hAnsi="Times New Roman" w:cs="Times New Roman"/>
                <w:sz w:val="24"/>
                <w:szCs w:val="24"/>
                <w:lang w:eastAsia="uk-UA"/>
              </w:rPr>
              <w:t>, на час відпустки по догляду за дитиною до досягнення трирічного віку основного працівника</w:t>
            </w:r>
          </w:p>
        </w:tc>
      </w:tr>
      <w:tr w:rsidR="00EF1304" w:rsidRPr="004707A8" w:rsidTr="00B57FBF">
        <w:tc>
          <w:tcPr>
            <w:tcW w:w="2265" w:type="dxa"/>
            <w:gridSpan w:val="2"/>
            <w:tcBorders>
              <w:top w:val="single" w:sz="2" w:space="0" w:color="auto"/>
              <w:left w:val="single" w:sz="2" w:space="0" w:color="auto"/>
              <w:bottom w:val="single" w:sz="2" w:space="0" w:color="auto"/>
              <w:right w:val="single" w:sz="2" w:space="0" w:color="auto"/>
            </w:tcBorders>
            <w:shd w:val="clear" w:color="auto" w:fill="auto"/>
            <w:hideMark/>
          </w:tcPr>
          <w:p w:rsidR="00EF1304" w:rsidRPr="004707A8" w:rsidRDefault="00EF1304" w:rsidP="00B57FBF">
            <w:pPr>
              <w:spacing w:before="150" w:after="150" w:line="240" w:lineRule="auto"/>
              <w:rPr>
                <w:rFonts w:ascii="Times New Roman" w:eastAsia="Times New Roman" w:hAnsi="Times New Roman" w:cs="Times New Roman"/>
                <w:sz w:val="24"/>
                <w:szCs w:val="24"/>
                <w:lang w:eastAsia="uk-UA"/>
              </w:rPr>
            </w:pPr>
            <w:r w:rsidRPr="004707A8">
              <w:rPr>
                <w:rFonts w:ascii="Times New Roman" w:eastAsia="Times New Roman" w:hAnsi="Times New Roman" w:cs="Times New Roman"/>
                <w:sz w:val="24"/>
                <w:szCs w:val="24"/>
                <w:lang w:eastAsia="uk-UA"/>
              </w:rPr>
              <w:t>Перелік інформації, необхідної для участі в конкурсі, та строк її подання</w:t>
            </w:r>
          </w:p>
        </w:tc>
        <w:tc>
          <w:tcPr>
            <w:tcW w:w="7368" w:type="dxa"/>
            <w:tcBorders>
              <w:top w:val="single" w:sz="2" w:space="0" w:color="auto"/>
              <w:left w:val="single" w:sz="2" w:space="0" w:color="auto"/>
              <w:bottom w:val="single" w:sz="2" w:space="0" w:color="auto"/>
              <w:right w:val="single" w:sz="2" w:space="0" w:color="auto"/>
            </w:tcBorders>
            <w:shd w:val="clear" w:color="auto" w:fill="auto"/>
            <w:hideMark/>
          </w:tcPr>
          <w:p w:rsidR="00EF1304" w:rsidRPr="004707A8" w:rsidRDefault="00EF1304" w:rsidP="00B57FBF">
            <w:pPr>
              <w:pStyle w:val="rvps2"/>
              <w:shd w:val="clear" w:color="auto" w:fill="FFFFFF"/>
              <w:spacing w:before="0" w:beforeAutospacing="0" w:after="0" w:afterAutospacing="0"/>
              <w:ind w:firstLine="450"/>
              <w:jc w:val="both"/>
              <w:rPr>
                <w:color w:val="000000"/>
              </w:rPr>
            </w:pPr>
            <w:r w:rsidRPr="004707A8">
              <w:rPr>
                <w:color w:val="000000"/>
                <w:shd w:val="clear" w:color="auto" w:fill="FFFFFF"/>
              </w:rPr>
              <w:t xml:space="preserve">1) </w:t>
            </w:r>
            <w:r w:rsidRPr="004707A8">
              <w:rPr>
                <w:color w:val="000000"/>
              </w:rPr>
              <w:t xml:space="preserve">заява про участь у конкурсі із зазначенням основних мотивів щодо зайняття посади за формою згідно з </w:t>
            </w:r>
            <w:hyperlink r:id="rId4" w:anchor="n199" w:history="1">
              <w:r w:rsidRPr="004707A8">
                <w:rPr>
                  <w:rStyle w:val="a3"/>
                </w:rPr>
                <w:t>додатком 2</w:t>
              </w:r>
            </w:hyperlink>
            <w:r w:rsidRPr="004707A8">
              <w:t xml:space="preserve"> </w:t>
            </w:r>
            <w:r w:rsidRPr="004707A8">
              <w:rPr>
                <w:color w:val="000000"/>
              </w:rPr>
              <w:t>до Порядку проведення конкурсу на зайняття посад державної служби, затвердженого постановою Кабінету Міністрів України від 25.03.2016 № 246 (далі - Порядок);</w:t>
            </w:r>
          </w:p>
          <w:p w:rsidR="00EF1304" w:rsidRPr="004707A8" w:rsidRDefault="00EF1304" w:rsidP="00B57FBF">
            <w:pPr>
              <w:pStyle w:val="rvps2"/>
              <w:shd w:val="clear" w:color="auto" w:fill="FFFFFF"/>
              <w:spacing w:before="0" w:beforeAutospacing="0" w:after="0" w:afterAutospacing="0"/>
              <w:ind w:firstLine="450"/>
              <w:jc w:val="both"/>
              <w:rPr>
                <w:color w:val="000000"/>
              </w:rPr>
            </w:pPr>
            <w:r w:rsidRPr="004707A8">
              <w:rPr>
                <w:color w:val="000000"/>
              </w:rPr>
              <w:t xml:space="preserve">2) резюме за формою згідно з </w:t>
            </w:r>
            <w:hyperlink r:id="rId5" w:anchor="n1039" w:history="1">
              <w:r w:rsidRPr="004707A8">
                <w:rPr>
                  <w:rStyle w:val="a3"/>
                </w:rPr>
                <w:t>додатком 2</w:t>
              </w:r>
            </w:hyperlink>
            <w:hyperlink r:id="rId6" w:anchor="n1039" w:history="1">
              <w:r w:rsidRPr="004707A8">
                <w:rPr>
                  <w:rStyle w:val="a3"/>
                  <w:b/>
                  <w:bCs/>
                  <w:vertAlign w:val="superscript"/>
                </w:rPr>
                <w:t>-1</w:t>
              </w:r>
            </w:hyperlink>
            <w:r w:rsidRPr="004707A8">
              <w:t xml:space="preserve"> до Порядку</w:t>
            </w:r>
            <w:r w:rsidRPr="004707A8">
              <w:rPr>
                <w:color w:val="000000"/>
              </w:rPr>
              <w:t>, в якому обов’язково зазначається така інформація:</w:t>
            </w:r>
          </w:p>
          <w:p w:rsidR="00EF1304" w:rsidRPr="004707A8" w:rsidRDefault="00EF1304" w:rsidP="00B57FBF">
            <w:pPr>
              <w:pStyle w:val="rvps2"/>
              <w:shd w:val="clear" w:color="auto" w:fill="FFFFFF"/>
              <w:spacing w:before="0" w:beforeAutospacing="0" w:after="0" w:afterAutospacing="0"/>
              <w:ind w:firstLine="450"/>
              <w:jc w:val="both"/>
              <w:rPr>
                <w:color w:val="000000"/>
              </w:rPr>
            </w:pPr>
            <w:r w:rsidRPr="004707A8">
              <w:rPr>
                <w:color w:val="000000"/>
              </w:rPr>
              <w:t>прізвище, ім’я, по батькові кандидата;</w:t>
            </w:r>
          </w:p>
          <w:p w:rsidR="00EF1304" w:rsidRPr="004707A8" w:rsidRDefault="00EF1304" w:rsidP="00B57FBF">
            <w:pPr>
              <w:pStyle w:val="rvps2"/>
              <w:shd w:val="clear" w:color="auto" w:fill="FFFFFF"/>
              <w:spacing w:before="0" w:beforeAutospacing="0" w:after="0" w:afterAutospacing="0"/>
              <w:ind w:firstLine="450"/>
              <w:jc w:val="both"/>
              <w:rPr>
                <w:color w:val="000000"/>
              </w:rPr>
            </w:pPr>
            <w:bookmarkStart w:id="4" w:name="n1173"/>
            <w:bookmarkEnd w:id="4"/>
            <w:r w:rsidRPr="004707A8">
              <w:rPr>
                <w:color w:val="000000"/>
              </w:rPr>
              <w:t>реквізити документа, що посвідчує особу та підтверджує громадянство України;</w:t>
            </w:r>
          </w:p>
          <w:p w:rsidR="00EF1304" w:rsidRPr="004707A8" w:rsidRDefault="00EF1304" w:rsidP="00B57FBF">
            <w:pPr>
              <w:pStyle w:val="rvps2"/>
              <w:shd w:val="clear" w:color="auto" w:fill="FFFFFF"/>
              <w:spacing w:before="0" w:beforeAutospacing="0" w:after="0" w:afterAutospacing="0"/>
              <w:ind w:firstLine="450"/>
              <w:jc w:val="both"/>
              <w:rPr>
                <w:color w:val="000000"/>
              </w:rPr>
            </w:pPr>
            <w:bookmarkStart w:id="5" w:name="n1174"/>
            <w:bookmarkEnd w:id="5"/>
            <w:r w:rsidRPr="004707A8">
              <w:rPr>
                <w:color w:val="000000"/>
              </w:rPr>
              <w:t>підтвердження наявності відповідного ступеня вищої освіти;</w:t>
            </w:r>
          </w:p>
          <w:p w:rsidR="00EF1304" w:rsidRPr="004707A8" w:rsidRDefault="00EF1304" w:rsidP="00B57FBF">
            <w:pPr>
              <w:pStyle w:val="rvps2"/>
              <w:shd w:val="clear" w:color="auto" w:fill="FFFFFF"/>
              <w:spacing w:before="0" w:beforeAutospacing="0" w:after="0" w:afterAutospacing="0"/>
              <w:ind w:firstLine="448"/>
              <w:jc w:val="both"/>
              <w:rPr>
                <w:color w:val="000000"/>
              </w:rPr>
            </w:pPr>
            <w:bookmarkStart w:id="6" w:name="n1175"/>
            <w:bookmarkEnd w:id="6"/>
            <w:r w:rsidRPr="004707A8">
              <w:rPr>
                <w:color w:val="000000"/>
              </w:rPr>
              <w:t>підтвердження рівня вільного володіння державною мовою;</w:t>
            </w:r>
          </w:p>
          <w:p w:rsidR="00EF1304" w:rsidRPr="004707A8" w:rsidRDefault="00EF1304" w:rsidP="00B57FBF">
            <w:pPr>
              <w:pStyle w:val="rvps2"/>
              <w:shd w:val="clear" w:color="auto" w:fill="FFFFFF"/>
              <w:spacing w:before="0" w:beforeAutospacing="0" w:after="0" w:afterAutospacing="0"/>
              <w:ind w:firstLine="448"/>
              <w:jc w:val="both"/>
              <w:rPr>
                <w:color w:val="000000"/>
              </w:rPr>
            </w:pPr>
            <w:bookmarkStart w:id="7" w:name="n1176"/>
            <w:bookmarkEnd w:id="7"/>
            <w:r w:rsidRPr="004707A8">
              <w:rPr>
                <w:color w:val="000000"/>
              </w:rPr>
              <w:t>відомості про стаж роботи, стаж державної служби (за наявності), досвід роботи на відповідних посадах;</w:t>
            </w:r>
          </w:p>
          <w:p w:rsidR="00EF1304" w:rsidRPr="004707A8" w:rsidRDefault="00EF1304" w:rsidP="00B57FBF">
            <w:pPr>
              <w:pStyle w:val="rvps2"/>
              <w:shd w:val="clear" w:color="auto" w:fill="FFFFFF"/>
              <w:spacing w:before="0" w:beforeAutospacing="0" w:after="0" w:afterAutospacing="0"/>
              <w:ind w:firstLine="450"/>
              <w:jc w:val="both"/>
              <w:rPr>
                <w:color w:val="000000"/>
              </w:rPr>
            </w:pPr>
            <w:bookmarkStart w:id="8" w:name="n1171"/>
            <w:bookmarkEnd w:id="8"/>
            <w:r w:rsidRPr="004707A8">
              <w:rPr>
                <w:color w:val="000000"/>
              </w:rPr>
              <w:t xml:space="preserve">3) </w:t>
            </w:r>
            <w:bookmarkStart w:id="9" w:name="n1172"/>
            <w:bookmarkStart w:id="10" w:name="n1177"/>
            <w:bookmarkEnd w:id="9"/>
            <w:bookmarkEnd w:id="10"/>
            <w:r w:rsidRPr="004707A8">
              <w:rPr>
                <w:color w:val="000000"/>
              </w:rPr>
              <w:t xml:space="preserve">заява, в якій повідомляє, що до неї не застосовуються заборони, визначені частиною </w:t>
            </w:r>
            <w:hyperlink r:id="rId7" w:anchor="n13" w:tgtFrame="_blank" w:history="1">
              <w:r w:rsidRPr="004707A8">
                <w:rPr>
                  <w:rStyle w:val="a3"/>
                  <w:color w:val="000099"/>
                </w:rPr>
                <w:t>третьою</w:t>
              </w:r>
            </w:hyperlink>
            <w:r w:rsidRPr="004707A8">
              <w:rPr>
                <w:color w:val="000000"/>
              </w:rPr>
              <w:t xml:space="preserve"> або </w:t>
            </w:r>
            <w:hyperlink r:id="rId8" w:anchor="n14" w:tgtFrame="_blank" w:history="1">
              <w:r w:rsidRPr="004707A8">
                <w:rPr>
                  <w:rStyle w:val="a3"/>
                  <w:color w:val="000099"/>
                </w:rPr>
                <w:t>четвертою</w:t>
              </w:r>
            </w:hyperlink>
            <w:r w:rsidRPr="004707A8">
              <w:rPr>
                <w:color w:val="000000"/>
              </w:rPr>
              <w:t xml:space="preserve"> статті 1 Закону України “Про очищення влади”, та згода на проходження перевірки та на оприлюднення відомостей стосовно неї відповідно до зазначеного Закону;</w:t>
            </w:r>
          </w:p>
          <w:p w:rsidR="00EF1304" w:rsidRPr="004707A8" w:rsidRDefault="00EF1304" w:rsidP="00B57FBF">
            <w:pPr>
              <w:pStyle w:val="rvps2"/>
              <w:shd w:val="clear" w:color="auto" w:fill="FFFFFF"/>
              <w:spacing w:before="0" w:beforeAutospacing="0" w:after="0" w:afterAutospacing="0"/>
              <w:ind w:firstLine="448"/>
              <w:jc w:val="both"/>
              <w:rPr>
                <w:color w:val="000000"/>
              </w:rPr>
            </w:pPr>
            <w:r w:rsidRPr="004707A8">
              <w:rPr>
                <w:color w:val="000000"/>
                <w:shd w:val="clear" w:color="auto" w:fill="FFFFFF"/>
              </w:rPr>
              <w:t xml:space="preserve">4) </w:t>
            </w:r>
            <w:bookmarkStart w:id="11" w:name="n1178"/>
            <w:bookmarkStart w:id="12" w:name="n1180"/>
            <w:bookmarkStart w:id="13" w:name="n1181"/>
            <w:bookmarkEnd w:id="11"/>
            <w:bookmarkEnd w:id="12"/>
            <w:bookmarkEnd w:id="13"/>
            <w:r w:rsidRPr="004707A8">
              <w:rPr>
                <w:color w:val="000000"/>
              </w:rPr>
              <w:t xml:space="preserve">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sidRPr="004707A8">
              <w:rPr>
                <w:color w:val="000000"/>
              </w:rPr>
              <w:t>компетентностей</w:t>
            </w:r>
            <w:proofErr w:type="spellEnd"/>
            <w:r w:rsidRPr="004707A8">
              <w:rPr>
                <w:color w:val="000000"/>
              </w:rPr>
              <w:t>, репутації (характеристики, рекомендації, наукові публікації тощо) (за рішенням особи, яка виявила бажання приймати участь у конкурсі).</w:t>
            </w:r>
          </w:p>
          <w:p w:rsidR="00EF1304" w:rsidRPr="004707A8" w:rsidRDefault="00EF1304" w:rsidP="00B57FBF">
            <w:pPr>
              <w:pStyle w:val="rvps2"/>
              <w:shd w:val="clear" w:color="auto" w:fill="FFFFFF"/>
              <w:spacing w:before="0" w:beforeAutospacing="0" w:after="0" w:afterAutospacing="0"/>
              <w:jc w:val="both"/>
            </w:pPr>
            <w:r w:rsidRPr="004707A8">
              <w:t xml:space="preserve">        На електронні документи, що подаються для участі у конкурсі, накладається кваліфікований електронний підпис кандидата.</w:t>
            </w:r>
          </w:p>
          <w:p w:rsidR="00EF1304" w:rsidRPr="004707A8" w:rsidRDefault="00EF1304" w:rsidP="00B57FBF">
            <w:pPr>
              <w:pStyle w:val="rvps2"/>
              <w:shd w:val="clear" w:color="auto" w:fill="FFFFFF"/>
              <w:spacing w:before="0" w:beforeAutospacing="0" w:after="0" w:afterAutospacing="0"/>
              <w:jc w:val="both"/>
            </w:pPr>
            <w:bookmarkStart w:id="14" w:name="n1183"/>
            <w:bookmarkEnd w:id="14"/>
            <w:r w:rsidRPr="004707A8">
              <w:t xml:space="preserve">       Державні службовці державного органу, в якому проводиться конкурс, які бажають взяти участь у конкурсі, подають лише заяву про участь у конкурсі.</w:t>
            </w:r>
          </w:p>
          <w:p w:rsidR="00EF1304" w:rsidRPr="004707A8" w:rsidRDefault="00EF1304" w:rsidP="00B57FBF">
            <w:pPr>
              <w:ind w:right="140"/>
              <w:jc w:val="both"/>
              <w:rPr>
                <w:rFonts w:ascii="Times New Roman" w:eastAsia="Times New Roman" w:hAnsi="Times New Roman" w:cs="Times New Roman"/>
                <w:sz w:val="24"/>
                <w:szCs w:val="24"/>
                <w:lang w:eastAsia="uk-UA"/>
              </w:rPr>
            </w:pPr>
            <w:r w:rsidRPr="0029640E">
              <w:rPr>
                <w:rFonts w:ascii="Times New Roman" w:hAnsi="Times New Roman" w:cs="Times New Roman"/>
                <w:b/>
                <w:sz w:val="24"/>
                <w:szCs w:val="24"/>
                <w:lang w:eastAsia="uk-UA"/>
              </w:rPr>
              <w:t>Термін прийняття документів:</w:t>
            </w:r>
            <w:r>
              <w:rPr>
                <w:rFonts w:ascii="Times New Roman" w:hAnsi="Times New Roman" w:cs="Times New Roman"/>
                <w:b/>
                <w:sz w:val="24"/>
                <w:szCs w:val="24"/>
                <w:lang w:eastAsia="uk-UA"/>
              </w:rPr>
              <w:t xml:space="preserve"> д</w:t>
            </w:r>
            <w:r w:rsidRPr="0029640E">
              <w:rPr>
                <w:rFonts w:ascii="Times New Roman" w:hAnsi="Times New Roman" w:cs="Times New Roman"/>
                <w:b/>
                <w:sz w:val="24"/>
                <w:szCs w:val="24"/>
                <w:lang w:eastAsia="uk-UA"/>
              </w:rPr>
              <w:t xml:space="preserve">о </w:t>
            </w:r>
            <w:r>
              <w:rPr>
                <w:rFonts w:ascii="Times New Roman" w:hAnsi="Times New Roman" w:cs="Times New Roman"/>
                <w:b/>
                <w:sz w:val="24"/>
                <w:szCs w:val="24"/>
                <w:lang w:eastAsia="uk-UA"/>
              </w:rPr>
              <w:t>15</w:t>
            </w:r>
            <w:r w:rsidRPr="0029640E">
              <w:rPr>
                <w:rFonts w:ascii="Times New Roman" w:hAnsi="Times New Roman" w:cs="Times New Roman"/>
                <w:b/>
                <w:sz w:val="24"/>
                <w:szCs w:val="24"/>
                <w:lang w:eastAsia="uk-UA"/>
              </w:rPr>
              <w:t xml:space="preserve"> год</w:t>
            </w:r>
            <w:r>
              <w:rPr>
                <w:rFonts w:ascii="Times New Roman" w:hAnsi="Times New Roman" w:cs="Times New Roman"/>
                <w:b/>
                <w:sz w:val="24"/>
                <w:szCs w:val="24"/>
              </w:rPr>
              <w:t xml:space="preserve"> </w:t>
            </w:r>
            <w:r>
              <w:rPr>
                <w:rFonts w:ascii="Times New Roman" w:hAnsi="Times New Roman" w:cs="Times New Roman"/>
                <w:b/>
                <w:sz w:val="24"/>
                <w:szCs w:val="24"/>
                <w:lang w:eastAsia="uk-UA"/>
              </w:rPr>
              <w:t>27</w:t>
            </w:r>
            <w:r w:rsidRPr="0029640E">
              <w:rPr>
                <w:rFonts w:ascii="Times New Roman" w:hAnsi="Times New Roman" w:cs="Times New Roman"/>
                <w:b/>
                <w:sz w:val="24"/>
                <w:szCs w:val="24"/>
                <w:lang w:eastAsia="uk-UA"/>
              </w:rPr>
              <w:t xml:space="preserve"> грудня 2019 року </w:t>
            </w:r>
          </w:p>
        </w:tc>
      </w:tr>
      <w:tr w:rsidR="00EF1304" w:rsidRPr="004707A8" w:rsidTr="00B57FBF">
        <w:tc>
          <w:tcPr>
            <w:tcW w:w="2265" w:type="dxa"/>
            <w:gridSpan w:val="2"/>
            <w:tcBorders>
              <w:top w:val="single" w:sz="2" w:space="0" w:color="auto"/>
              <w:left w:val="single" w:sz="2" w:space="0" w:color="auto"/>
              <w:bottom w:val="single" w:sz="2" w:space="0" w:color="auto"/>
              <w:right w:val="single" w:sz="2" w:space="0" w:color="auto"/>
            </w:tcBorders>
            <w:shd w:val="clear" w:color="auto" w:fill="auto"/>
            <w:hideMark/>
          </w:tcPr>
          <w:p w:rsidR="00EF1304" w:rsidRPr="004707A8" w:rsidRDefault="00EF1304" w:rsidP="00B57FBF">
            <w:pPr>
              <w:spacing w:before="150" w:after="150" w:line="240" w:lineRule="auto"/>
              <w:rPr>
                <w:rFonts w:ascii="Times New Roman" w:eastAsia="Times New Roman" w:hAnsi="Times New Roman" w:cs="Times New Roman"/>
                <w:sz w:val="24"/>
                <w:szCs w:val="24"/>
                <w:lang w:eastAsia="uk-UA"/>
              </w:rPr>
            </w:pPr>
            <w:r w:rsidRPr="004707A8">
              <w:rPr>
                <w:rFonts w:ascii="Times New Roman" w:eastAsia="Times New Roman" w:hAnsi="Times New Roman" w:cs="Times New Roman"/>
                <w:sz w:val="24"/>
                <w:szCs w:val="24"/>
                <w:lang w:eastAsia="uk-UA"/>
              </w:rPr>
              <w:t>Додаткові (необов’язкові) документи</w:t>
            </w:r>
          </w:p>
        </w:tc>
        <w:tc>
          <w:tcPr>
            <w:tcW w:w="7368" w:type="dxa"/>
            <w:tcBorders>
              <w:top w:val="single" w:sz="2" w:space="0" w:color="auto"/>
              <w:left w:val="single" w:sz="2" w:space="0" w:color="auto"/>
              <w:bottom w:val="single" w:sz="2" w:space="0" w:color="auto"/>
              <w:right w:val="single" w:sz="2" w:space="0" w:color="auto"/>
            </w:tcBorders>
            <w:shd w:val="clear" w:color="auto" w:fill="auto"/>
            <w:hideMark/>
          </w:tcPr>
          <w:p w:rsidR="00EF1304" w:rsidRPr="004707A8" w:rsidRDefault="00EF1304" w:rsidP="00B57FBF">
            <w:pPr>
              <w:spacing w:before="150" w:after="150" w:line="240" w:lineRule="auto"/>
              <w:rPr>
                <w:rFonts w:ascii="Times New Roman" w:eastAsia="Times New Roman" w:hAnsi="Times New Roman" w:cs="Times New Roman"/>
                <w:sz w:val="24"/>
                <w:szCs w:val="24"/>
                <w:lang w:eastAsia="uk-UA"/>
              </w:rPr>
            </w:pPr>
            <w:r w:rsidRPr="004707A8">
              <w:rPr>
                <w:rFonts w:ascii="Times New Roman" w:eastAsia="Times New Roman" w:hAnsi="Times New Roman" w:cs="Times New Roman"/>
                <w:sz w:val="24"/>
                <w:szCs w:val="24"/>
                <w:lang w:eastAsia="uk-UA"/>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EF1304" w:rsidRPr="004707A8" w:rsidTr="00B57FBF">
        <w:tc>
          <w:tcPr>
            <w:tcW w:w="2265" w:type="dxa"/>
            <w:gridSpan w:val="2"/>
            <w:tcBorders>
              <w:top w:val="single" w:sz="2" w:space="0" w:color="auto"/>
              <w:left w:val="single" w:sz="2" w:space="0" w:color="auto"/>
              <w:bottom w:val="single" w:sz="2" w:space="0" w:color="auto"/>
              <w:right w:val="single" w:sz="2" w:space="0" w:color="auto"/>
            </w:tcBorders>
            <w:shd w:val="clear" w:color="auto" w:fill="auto"/>
            <w:hideMark/>
          </w:tcPr>
          <w:p w:rsidR="00EF1304" w:rsidRPr="004707A8" w:rsidRDefault="00EF1304" w:rsidP="00B57FBF">
            <w:pPr>
              <w:spacing w:before="150" w:after="150" w:line="240" w:lineRule="auto"/>
              <w:rPr>
                <w:rFonts w:ascii="Times New Roman" w:eastAsia="Times New Roman" w:hAnsi="Times New Roman" w:cs="Times New Roman"/>
                <w:sz w:val="24"/>
                <w:szCs w:val="24"/>
                <w:lang w:eastAsia="uk-UA"/>
              </w:rPr>
            </w:pPr>
            <w:r w:rsidRPr="004707A8">
              <w:rPr>
                <w:rFonts w:ascii="Times New Roman" w:eastAsia="Times New Roman" w:hAnsi="Times New Roman" w:cs="Times New Roman"/>
                <w:sz w:val="24"/>
                <w:szCs w:val="24"/>
                <w:lang w:eastAsia="uk-UA"/>
              </w:rPr>
              <w:t>Місце, час і дата початку проведення оцінювання кандидатів</w:t>
            </w:r>
          </w:p>
        </w:tc>
        <w:tc>
          <w:tcPr>
            <w:tcW w:w="7368" w:type="dxa"/>
            <w:tcBorders>
              <w:top w:val="single" w:sz="2" w:space="0" w:color="auto"/>
              <w:left w:val="single" w:sz="2" w:space="0" w:color="auto"/>
              <w:bottom w:val="single" w:sz="2" w:space="0" w:color="auto"/>
              <w:right w:val="single" w:sz="2" w:space="0" w:color="auto"/>
            </w:tcBorders>
            <w:shd w:val="clear" w:color="auto" w:fill="auto"/>
            <w:hideMark/>
          </w:tcPr>
          <w:p w:rsidR="00EF1304" w:rsidRPr="004707A8" w:rsidRDefault="00EF1304" w:rsidP="00B57FBF">
            <w:pPr>
              <w:pStyle w:val="a4"/>
              <w:jc w:val="both"/>
              <w:rPr>
                <w:lang w:val="uk-UA"/>
              </w:rPr>
            </w:pPr>
            <w:r>
              <w:rPr>
                <w:color w:val="000000"/>
                <w:lang w:val="uk-UA"/>
              </w:rPr>
              <w:t>к</w:t>
            </w:r>
            <w:r w:rsidRPr="004707A8">
              <w:rPr>
                <w:color w:val="000000"/>
                <w:lang w:val="uk-UA"/>
              </w:rPr>
              <w:t xml:space="preserve">онкурс відбудеться в </w:t>
            </w:r>
            <w:proofErr w:type="spellStart"/>
            <w:r w:rsidRPr="004707A8">
              <w:rPr>
                <w:color w:val="000000"/>
              </w:rPr>
              <w:t>приміщенн</w:t>
            </w:r>
            <w:proofErr w:type="spellEnd"/>
            <w:r w:rsidRPr="004707A8">
              <w:rPr>
                <w:color w:val="000000"/>
                <w:lang w:val="uk-UA"/>
              </w:rPr>
              <w:t>і</w:t>
            </w:r>
            <w:r w:rsidRPr="004707A8">
              <w:rPr>
                <w:color w:val="000000"/>
              </w:rPr>
              <w:t xml:space="preserve"> Монастирищенського районного суду </w:t>
            </w:r>
            <w:r w:rsidRPr="00751481">
              <w:rPr>
                <w:color w:val="000000"/>
                <w:lang w:val="uk-UA"/>
              </w:rPr>
              <w:t>Черкаської</w:t>
            </w:r>
            <w:r w:rsidRPr="004707A8">
              <w:rPr>
                <w:color w:val="000000"/>
              </w:rPr>
              <w:t xml:space="preserve"> </w:t>
            </w:r>
            <w:proofErr w:type="spellStart"/>
            <w:r w:rsidRPr="004707A8">
              <w:rPr>
                <w:color w:val="000000"/>
              </w:rPr>
              <w:t>області</w:t>
            </w:r>
            <w:proofErr w:type="spellEnd"/>
            <w:r w:rsidRPr="004707A8">
              <w:rPr>
                <w:color w:val="000000"/>
              </w:rPr>
              <w:t xml:space="preserve">, </w:t>
            </w:r>
            <w:proofErr w:type="spellStart"/>
            <w:r w:rsidRPr="004707A8">
              <w:rPr>
                <w:color w:val="000000"/>
              </w:rPr>
              <w:t>що</w:t>
            </w:r>
            <w:proofErr w:type="spellEnd"/>
            <w:r w:rsidRPr="004707A8">
              <w:rPr>
                <w:color w:val="000000"/>
              </w:rPr>
              <w:t xml:space="preserve"> </w:t>
            </w:r>
            <w:proofErr w:type="spellStart"/>
            <w:r w:rsidRPr="004707A8">
              <w:rPr>
                <w:color w:val="000000"/>
              </w:rPr>
              <w:t>знаходиться</w:t>
            </w:r>
            <w:proofErr w:type="spellEnd"/>
            <w:r w:rsidRPr="004707A8">
              <w:rPr>
                <w:color w:val="000000"/>
              </w:rPr>
              <w:t xml:space="preserve"> за </w:t>
            </w:r>
            <w:proofErr w:type="spellStart"/>
            <w:r w:rsidRPr="004707A8">
              <w:rPr>
                <w:color w:val="000000"/>
              </w:rPr>
              <w:t>адресою</w:t>
            </w:r>
            <w:proofErr w:type="spellEnd"/>
            <w:r w:rsidRPr="004707A8">
              <w:rPr>
                <w:color w:val="000000"/>
              </w:rPr>
              <w:t xml:space="preserve">: </w:t>
            </w:r>
            <w:proofErr w:type="spellStart"/>
            <w:r w:rsidRPr="004707A8">
              <w:rPr>
                <w:color w:val="000000"/>
              </w:rPr>
              <w:t>Черкаська</w:t>
            </w:r>
            <w:proofErr w:type="spellEnd"/>
            <w:r w:rsidRPr="004707A8">
              <w:rPr>
                <w:color w:val="000000"/>
              </w:rPr>
              <w:t xml:space="preserve"> область м. </w:t>
            </w:r>
            <w:proofErr w:type="spellStart"/>
            <w:r w:rsidRPr="004707A8">
              <w:rPr>
                <w:color w:val="000000"/>
              </w:rPr>
              <w:t>Монастирище</w:t>
            </w:r>
            <w:proofErr w:type="spellEnd"/>
            <w:r w:rsidRPr="004707A8">
              <w:rPr>
                <w:color w:val="000000"/>
              </w:rPr>
              <w:t xml:space="preserve"> </w:t>
            </w:r>
            <w:proofErr w:type="spellStart"/>
            <w:r w:rsidRPr="004707A8">
              <w:rPr>
                <w:color w:val="000000"/>
              </w:rPr>
              <w:t>вул</w:t>
            </w:r>
            <w:proofErr w:type="spellEnd"/>
            <w:r w:rsidRPr="004707A8">
              <w:rPr>
                <w:color w:val="000000"/>
              </w:rPr>
              <w:t xml:space="preserve">. </w:t>
            </w:r>
            <w:proofErr w:type="spellStart"/>
            <w:r w:rsidRPr="004707A8">
              <w:rPr>
                <w:color w:val="000000"/>
              </w:rPr>
              <w:t>Соборна</w:t>
            </w:r>
            <w:proofErr w:type="spellEnd"/>
            <w:r w:rsidRPr="004707A8">
              <w:rPr>
                <w:color w:val="000000"/>
              </w:rPr>
              <w:t>, 98</w:t>
            </w:r>
            <w:r w:rsidRPr="004707A8">
              <w:rPr>
                <w:color w:val="000000"/>
                <w:lang w:val="uk-UA"/>
              </w:rPr>
              <w:t xml:space="preserve"> о </w:t>
            </w:r>
            <w:r w:rsidRPr="004707A8">
              <w:rPr>
                <w:color w:val="000000"/>
              </w:rPr>
              <w:t xml:space="preserve">11 год. </w:t>
            </w:r>
            <w:r>
              <w:rPr>
                <w:b/>
                <w:color w:val="000000"/>
                <w:lang w:val="uk-UA"/>
              </w:rPr>
              <w:t>02 січня 2019</w:t>
            </w:r>
            <w:r w:rsidRPr="004707A8">
              <w:rPr>
                <w:b/>
                <w:color w:val="000000"/>
                <w:lang w:val="uk-UA"/>
              </w:rPr>
              <w:t xml:space="preserve"> року.</w:t>
            </w:r>
          </w:p>
        </w:tc>
      </w:tr>
      <w:tr w:rsidR="00EF1304" w:rsidRPr="004707A8" w:rsidTr="00B57FBF">
        <w:tc>
          <w:tcPr>
            <w:tcW w:w="2265" w:type="dxa"/>
            <w:gridSpan w:val="2"/>
            <w:tcBorders>
              <w:top w:val="single" w:sz="2" w:space="0" w:color="auto"/>
              <w:left w:val="single" w:sz="2" w:space="0" w:color="auto"/>
              <w:bottom w:val="single" w:sz="2" w:space="0" w:color="auto"/>
              <w:right w:val="single" w:sz="2" w:space="0" w:color="auto"/>
            </w:tcBorders>
            <w:shd w:val="clear" w:color="auto" w:fill="auto"/>
            <w:hideMark/>
          </w:tcPr>
          <w:p w:rsidR="00EF1304" w:rsidRPr="004707A8" w:rsidRDefault="00EF1304" w:rsidP="00B57FBF">
            <w:pPr>
              <w:spacing w:before="150" w:after="150" w:line="240" w:lineRule="auto"/>
              <w:rPr>
                <w:rFonts w:ascii="Times New Roman" w:eastAsia="Times New Roman" w:hAnsi="Times New Roman" w:cs="Times New Roman"/>
                <w:sz w:val="24"/>
                <w:szCs w:val="24"/>
                <w:lang w:eastAsia="uk-UA"/>
              </w:rPr>
            </w:pPr>
            <w:r w:rsidRPr="004707A8">
              <w:rPr>
                <w:rFonts w:ascii="Times New Roman" w:eastAsia="Times New Roman" w:hAnsi="Times New Roman" w:cs="Times New Roman"/>
                <w:sz w:val="24"/>
                <w:szCs w:val="24"/>
                <w:lang w:eastAsia="uk-UA"/>
              </w:rPr>
              <w:t xml:space="preserve">Прізвище, ім’я та по батькові, номер телефону та адреса електронної пошти особи, яка надає додаткову </w:t>
            </w:r>
            <w:r w:rsidRPr="004707A8">
              <w:rPr>
                <w:rFonts w:ascii="Times New Roman" w:eastAsia="Times New Roman" w:hAnsi="Times New Roman" w:cs="Times New Roman"/>
                <w:sz w:val="24"/>
                <w:szCs w:val="24"/>
                <w:lang w:eastAsia="uk-UA"/>
              </w:rPr>
              <w:lastRenderedPageBreak/>
              <w:t>інформацію з питань проведення конкурсу</w:t>
            </w:r>
          </w:p>
        </w:tc>
        <w:tc>
          <w:tcPr>
            <w:tcW w:w="7368" w:type="dxa"/>
            <w:tcBorders>
              <w:top w:val="single" w:sz="2" w:space="0" w:color="auto"/>
              <w:left w:val="single" w:sz="2" w:space="0" w:color="auto"/>
              <w:bottom w:val="single" w:sz="2" w:space="0" w:color="auto"/>
              <w:right w:val="single" w:sz="2" w:space="0" w:color="auto"/>
            </w:tcBorders>
            <w:shd w:val="clear" w:color="auto" w:fill="auto"/>
            <w:hideMark/>
          </w:tcPr>
          <w:p w:rsidR="00EF1304" w:rsidRPr="004707A8" w:rsidRDefault="00EF1304" w:rsidP="00B57FBF">
            <w:pPr>
              <w:pStyle w:val="a4"/>
              <w:spacing w:before="0" w:beforeAutospacing="0" w:after="0" w:afterAutospacing="0"/>
              <w:jc w:val="both"/>
              <w:rPr>
                <w:lang w:val="uk-UA"/>
              </w:rPr>
            </w:pPr>
            <w:proofErr w:type="spellStart"/>
            <w:r w:rsidRPr="004707A8">
              <w:rPr>
                <w:color w:val="000000"/>
              </w:rPr>
              <w:lastRenderedPageBreak/>
              <w:t>Жежер</w:t>
            </w:r>
            <w:proofErr w:type="spellEnd"/>
            <w:r w:rsidRPr="004707A8">
              <w:rPr>
                <w:color w:val="000000"/>
              </w:rPr>
              <w:t xml:space="preserve"> </w:t>
            </w:r>
            <w:proofErr w:type="spellStart"/>
            <w:r w:rsidRPr="004707A8">
              <w:rPr>
                <w:color w:val="000000"/>
              </w:rPr>
              <w:t>Юлія</w:t>
            </w:r>
            <w:proofErr w:type="spellEnd"/>
            <w:r w:rsidRPr="004707A8">
              <w:rPr>
                <w:color w:val="000000"/>
              </w:rPr>
              <w:t xml:space="preserve"> </w:t>
            </w:r>
            <w:proofErr w:type="spellStart"/>
            <w:r w:rsidRPr="004707A8">
              <w:rPr>
                <w:color w:val="000000"/>
              </w:rPr>
              <w:t>Миколаївна</w:t>
            </w:r>
            <w:proofErr w:type="spellEnd"/>
            <w:r w:rsidRPr="004707A8">
              <w:rPr>
                <w:color w:val="000000"/>
              </w:rPr>
              <w:t xml:space="preserve"> (04746) 2-50-63</w:t>
            </w:r>
            <w:r w:rsidRPr="004707A8">
              <w:t xml:space="preserve">, </w:t>
            </w:r>
            <w:hyperlink r:id="rId9" w:history="1">
              <w:r w:rsidRPr="004707A8">
                <w:rPr>
                  <w:rStyle w:val="a3"/>
                  <w:color w:val="4D76F7"/>
                  <w:shd w:val="clear" w:color="auto" w:fill="F7F7F7"/>
                </w:rPr>
                <w:t>inbox@ms.ck.court.gov.ua</w:t>
              </w:r>
            </w:hyperlink>
            <w:r w:rsidRPr="004707A8">
              <w:rPr>
                <w:lang w:val="uk-UA"/>
              </w:rPr>
              <w:t xml:space="preserve">; </w:t>
            </w:r>
          </w:p>
          <w:p w:rsidR="00EF1304" w:rsidRPr="004707A8" w:rsidRDefault="00EF1304" w:rsidP="00B57FBF">
            <w:pPr>
              <w:pStyle w:val="a4"/>
              <w:spacing w:before="0" w:beforeAutospacing="0" w:after="0" w:afterAutospacing="0"/>
              <w:jc w:val="both"/>
              <w:rPr>
                <w:lang w:val="uk-UA"/>
              </w:rPr>
            </w:pPr>
            <w:r w:rsidRPr="004707A8">
              <w:rPr>
                <w:lang w:val="uk-UA"/>
              </w:rPr>
              <w:t xml:space="preserve"> Домачук Оксана Миколаївна </w:t>
            </w:r>
            <w:r w:rsidRPr="004707A8">
              <w:rPr>
                <w:color w:val="000000"/>
              </w:rPr>
              <w:t>(04746) 2-50-63</w:t>
            </w:r>
            <w:r w:rsidRPr="004707A8">
              <w:t xml:space="preserve">, </w:t>
            </w:r>
            <w:hyperlink r:id="rId10" w:history="1">
              <w:r w:rsidRPr="004707A8">
                <w:rPr>
                  <w:rStyle w:val="a3"/>
                  <w:color w:val="4D76F7"/>
                  <w:shd w:val="clear" w:color="auto" w:fill="F7F7F7"/>
                </w:rPr>
                <w:t>inbox@ms.ck.court.gov.ua</w:t>
              </w:r>
            </w:hyperlink>
            <w:r w:rsidRPr="004707A8">
              <w:rPr>
                <w:lang w:val="uk-UA"/>
              </w:rPr>
              <w:t xml:space="preserve">. </w:t>
            </w:r>
          </w:p>
          <w:p w:rsidR="00EF1304" w:rsidRPr="004707A8" w:rsidRDefault="00EF1304" w:rsidP="00B57FBF">
            <w:pPr>
              <w:pStyle w:val="a4"/>
              <w:spacing w:before="0" w:beforeAutospacing="0" w:after="0" w:afterAutospacing="0"/>
              <w:jc w:val="both"/>
              <w:rPr>
                <w:lang w:val="uk-UA"/>
              </w:rPr>
            </w:pPr>
          </w:p>
        </w:tc>
      </w:tr>
      <w:tr w:rsidR="00EF1304" w:rsidRPr="004707A8" w:rsidTr="00B57FBF">
        <w:tc>
          <w:tcPr>
            <w:tcW w:w="9633" w:type="dxa"/>
            <w:gridSpan w:val="3"/>
            <w:tcBorders>
              <w:top w:val="single" w:sz="2" w:space="0" w:color="auto"/>
              <w:left w:val="single" w:sz="2" w:space="0" w:color="auto"/>
              <w:bottom w:val="single" w:sz="2" w:space="0" w:color="auto"/>
              <w:right w:val="single" w:sz="2" w:space="0" w:color="auto"/>
            </w:tcBorders>
            <w:shd w:val="clear" w:color="auto" w:fill="auto"/>
            <w:hideMark/>
          </w:tcPr>
          <w:p w:rsidR="00EF1304" w:rsidRPr="004707A8" w:rsidRDefault="00EF1304" w:rsidP="00B57FBF">
            <w:pPr>
              <w:spacing w:before="150" w:after="150" w:line="240" w:lineRule="auto"/>
              <w:jc w:val="center"/>
              <w:rPr>
                <w:rFonts w:ascii="Times New Roman" w:eastAsia="Times New Roman" w:hAnsi="Times New Roman" w:cs="Times New Roman"/>
                <w:sz w:val="24"/>
                <w:szCs w:val="24"/>
                <w:lang w:eastAsia="uk-UA"/>
              </w:rPr>
            </w:pPr>
            <w:r w:rsidRPr="004707A8">
              <w:rPr>
                <w:rFonts w:ascii="Times New Roman" w:eastAsia="Times New Roman" w:hAnsi="Times New Roman" w:cs="Times New Roman"/>
                <w:sz w:val="24"/>
                <w:szCs w:val="24"/>
                <w:lang w:eastAsia="uk-UA"/>
              </w:rPr>
              <w:lastRenderedPageBreak/>
              <w:t>Кваліфікаційні вимоги</w:t>
            </w:r>
          </w:p>
        </w:tc>
      </w:tr>
      <w:tr w:rsidR="00EF1304" w:rsidRPr="004707A8" w:rsidTr="00B57FBF">
        <w:tc>
          <w:tcPr>
            <w:tcW w:w="444" w:type="dxa"/>
            <w:tcBorders>
              <w:top w:val="single" w:sz="2" w:space="0" w:color="auto"/>
              <w:left w:val="single" w:sz="2" w:space="0" w:color="auto"/>
              <w:bottom w:val="single" w:sz="2" w:space="0" w:color="auto"/>
              <w:right w:val="single" w:sz="2" w:space="0" w:color="auto"/>
            </w:tcBorders>
            <w:shd w:val="clear" w:color="auto" w:fill="auto"/>
            <w:hideMark/>
          </w:tcPr>
          <w:p w:rsidR="00EF1304" w:rsidRPr="004707A8" w:rsidRDefault="00EF1304" w:rsidP="00B57FBF">
            <w:pPr>
              <w:spacing w:before="150" w:after="150" w:line="240" w:lineRule="auto"/>
              <w:jc w:val="center"/>
              <w:rPr>
                <w:rFonts w:ascii="Times New Roman" w:eastAsia="Times New Roman" w:hAnsi="Times New Roman" w:cs="Times New Roman"/>
                <w:sz w:val="24"/>
                <w:szCs w:val="24"/>
                <w:lang w:eastAsia="uk-UA"/>
              </w:rPr>
            </w:pPr>
            <w:r w:rsidRPr="004707A8">
              <w:rPr>
                <w:rFonts w:ascii="Times New Roman" w:eastAsia="Times New Roman" w:hAnsi="Times New Roman" w:cs="Times New Roman"/>
                <w:sz w:val="24"/>
                <w:szCs w:val="24"/>
                <w:lang w:eastAsia="uk-UA"/>
              </w:rPr>
              <w:t>1.</w:t>
            </w:r>
          </w:p>
        </w:tc>
        <w:tc>
          <w:tcPr>
            <w:tcW w:w="1821" w:type="dxa"/>
            <w:tcBorders>
              <w:top w:val="single" w:sz="2" w:space="0" w:color="auto"/>
              <w:left w:val="single" w:sz="2" w:space="0" w:color="auto"/>
              <w:bottom w:val="single" w:sz="2" w:space="0" w:color="auto"/>
              <w:right w:val="single" w:sz="2" w:space="0" w:color="auto"/>
            </w:tcBorders>
            <w:shd w:val="clear" w:color="auto" w:fill="auto"/>
            <w:hideMark/>
          </w:tcPr>
          <w:p w:rsidR="00EF1304" w:rsidRPr="004707A8" w:rsidRDefault="00EF1304" w:rsidP="00B57FBF">
            <w:pPr>
              <w:spacing w:before="150" w:after="150" w:line="240" w:lineRule="auto"/>
              <w:rPr>
                <w:rFonts w:ascii="Times New Roman" w:eastAsia="Times New Roman" w:hAnsi="Times New Roman" w:cs="Times New Roman"/>
                <w:sz w:val="24"/>
                <w:szCs w:val="24"/>
                <w:lang w:eastAsia="uk-UA"/>
              </w:rPr>
            </w:pPr>
            <w:r w:rsidRPr="004707A8">
              <w:rPr>
                <w:rFonts w:ascii="Times New Roman" w:eastAsia="Times New Roman" w:hAnsi="Times New Roman" w:cs="Times New Roman"/>
                <w:sz w:val="24"/>
                <w:szCs w:val="24"/>
                <w:lang w:eastAsia="uk-UA"/>
              </w:rPr>
              <w:t>Освіта</w:t>
            </w:r>
          </w:p>
        </w:tc>
        <w:tc>
          <w:tcPr>
            <w:tcW w:w="7368" w:type="dxa"/>
            <w:tcBorders>
              <w:top w:val="single" w:sz="2" w:space="0" w:color="auto"/>
              <w:left w:val="single" w:sz="2" w:space="0" w:color="auto"/>
              <w:bottom w:val="single" w:sz="2" w:space="0" w:color="auto"/>
              <w:right w:val="single" w:sz="2" w:space="0" w:color="auto"/>
            </w:tcBorders>
            <w:shd w:val="clear" w:color="auto" w:fill="auto"/>
            <w:hideMark/>
          </w:tcPr>
          <w:p w:rsidR="00EF1304" w:rsidRPr="004707A8" w:rsidRDefault="00EF1304" w:rsidP="00B57FBF">
            <w:pPr>
              <w:spacing w:before="100" w:beforeAutospacing="1" w:after="100" w:afterAutospacing="1"/>
              <w:jc w:val="both"/>
              <w:rPr>
                <w:rFonts w:ascii="Times New Roman" w:hAnsi="Times New Roman" w:cs="Times New Roman"/>
                <w:sz w:val="24"/>
                <w:szCs w:val="24"/>
              </w:rPr>
            </w:pPr>
            <w:r w:rsidRPr="004707A8">
              <w:rPr>
                <w:rFonts w:ascii="Times New Roman" w:hAnsi="Times New Roman" w:cs="Times New Roman"/>
                <w:sz w:val="24"/>
                <w:szCs w:val="24"/>
              </w:rPr>
              <w:t>вища, не нижче бакалавра, в галузі знань «Право»</w:t>
            </w:r>
          </w:p>
        </w:tc>
      </w:tr>
      <w:tr w:rsidR="00EF1304" w:rsidRPr="004707A8" w:rsidTr="00B57FBF">
        <w:tc>
          <w:tcPr>
            <w:tcW w:w="444" w:type="dxa"/>
            <w:tcBorders>
              <w:top w:val="single" w:sz="2" w:space="0" w:color="auto"/>
              <w:left w:val="single" w:sz="2" w:space="0" w:color="auto"/>
              <w:bottom w:val="single" w:sz="2" w:space="0" w:color="auto"/>
              <w:right w:val="single" w:sz="2" w:space="0" w:color="auto"/>
            </w:tcBorders>
            <w:shd w:val="clear" w:color="auto" w:fill="auto"/>
            <w:hideMark/>
          </w:tcPr>
          <w:p w:rsidR="00EF1304" w:rsidRPr="004707A8" w:rsidRDefault="00EF1304" w:rsidP="00B57FBF">
            <w:pPr>
              <w:spacing w:before="150" w:after="150" w:line="240" w:lineRule="auto"/>
              <w:jc w:val="center"/>
              <w:rPr>
                <w:rFonts w:ascii="Times New Roman" w:eastAsia="Times New Roman" w:hAnsi="Times New Roman" w:cs="Times New Roman"/>
                <w:sz w:val="24"/>
                <w:szCs w:val="24"/>
                <w:lang w:eastAsia="uk-UA"/>
              </w:rPr>
            </w:pPr>
            <w:r w:rsidRPr="004707A8">
              <w:rPr>
                <w:rFonts w:ascii="Times New Roman" w:eastAsia="Times New Roman" w:hAnsi="Times New Roman" w:cs="Times New Roman"/>
                <w:sz w:val="24"/>
                <w:szCs w:val="24"/>
                <w:lang w:eastAsia="uk-UA"/>
              </w:rPr>
              <w:t>2.</w:t>
            </w:r>
          </w:p>
        </w:tc>
        <w:tc>
          <w:tcPr>
            <w:tcW w:w="1821" w:type="dxa"/>
            <w:tcBorders>
              <w:top w:val="single" w:sz="2" w:space="0" w:color="auto"/>
              <w:left w:val="single" w:sz="2" w:space="0" w:color="auto"/>
              <w:bottom w:val="single" w:sz="2" w:space="0" w:color="auto"/>
              <w:right w:val="single" w:sz="2" w:space="0" w:color="auto"/>
            </w:tcBorders>
            <w:shd w:val="clear" w:color="auto" w:fill="auto"/>
            <w:hideMark/>
          </w:tcPr>
          <w:p w:rsidR="00EF1304" w:rsidRPr="004707A8" w:rsidRDefault="00EF1304" w:rsidP="00B57FBF">
            <w:pPr>
              <w:spacing w:before="150" w:after="150" w:line="240" w:lineRule="auto"/>
              <w:rPr>
                <w:rFonts w:ascii="Times New Roman" w:eastAsia="Times New Roman" w:hAnsi="Times New Roman" w:cs="Times New Roman"/>
                <w:sz w:val="24"/>
                <w:szCs w:val="24"/>
                <w:lang w:eastAsia="uk-UA"/>
              </w:rPr>
            </w:pPr>
            <w:r w:rsidRPr="004707A8">
              <w:rPr>
                <w:rFonts w:ascii="Times New Roman" w:eastAsia="Times New Roman" w:hAnsi="Times New Roman" w:cs="Times New Roman"/>
                <w:sz w:val="24"/>
                <w:szCs w:val="24"/>
                <w:lang w:eastAsia="uk-UA"/>
              </w:rPr>
              <w:t>Досвід роботи</w:t>
            </w:r>
          </w:p>
        </w:tc>
        <w:tc>
          <w:tcPr>
            <w:tcW w:w="7368" w:type="dxa"/>
            <w:tcBorders>
              <w:top w:val="single" w:sz="2" w:space="0" w:color="auto"/>
              <w:left w:val="single" w:sz="2" w:space="0" w:color="auto"/>
              <w:bottom w:val="single" w:sz="2" w:space="0" w:color="auto"/>
              <w:right w:val="single" w:sz="2" w:space="0" w:color="auto"/>
            </w:tcBorders>
            <w:shd w:val="clear" w:color="auto" w:fill="auto"/>
            <w:hideMark/>
          </w:tcPr>
          <w:p w:rsidR="00EF1304" w:rsidRPr="004707A8" w:rsidRDefault="00EF1304" w:rsidP="00B57FBF">
            <w:pPr>
              <w:spacing w:before="100" w:beforeAutospacing="1" w:after="100" w:afterAutospacing="1"/>
              <w:rPr>
                <w:rFonts w:ascii="Times New Roman" w:hAnsi="Times New Roman" w:cs="Times New Roman"/>
                <w:color w:val="000000"/>
                <w:sz w:val="24"/>
                <w:szCs w:val="24"/>
              </w:rPr>
            </w:pPr>
            <w:r w:rsidRPr="004707A8">
              <w:rPr>
                <w:rFonts w:ascii="Times New Roman" w:hAnsi="Times New Roman" w:cs="Times New Roman"/>
                <w:color w:val="000000"/>
                <w:sz w:val="24"/>
                <w:szCs w:val="24"/>
              </w:rPr>
              <w:t>не потребує</w:t>
            </w:r>
          </w:p>
        </w:tc>
      </w:tr>
      <w:tr w:rsidR="00EF1304" w:rsidRPr="004707A8" w:rsidTr="00B57FBF">
        <w:trPr>
          <w:trHeight w:val="552"/>
        </w:trPr>
        <w:tc>
          <w:tcPr>
            <w:tcW w:w="444" w:type="dxa"/>
            <w:tcBorders>
              <w:top w:val="single" w:sz="2" w:space="0" w:color="auto"/>
              <w:left w:val="single" w:sz="2" w:space="0" w:color="auto"/>
              <w:bottom w:val="single" w:sz="2" w:space="0" w:color="auto"/>
              <w:right w:val="single" w:sz="2" w:space="0" w:color="auto"/>
            </w:tcBorders>
            <w:shd w:val="clear" w:color="auto" w:fill="auto"/>
            <w:hideMark/>
          </w:tcPr>
          <w:p w:rsidR="00EF1304" w:rsidRPr="004707A8" w:rsidRDefault="00EF1304" w:rsidP="00B57FBF">
            <w:pPr>
              <w:spacing w:before="150" w:after="150" w:line="240" w:lineRule="auto"/>
              <w:jc w:val="center"/>
              <w:rPr>
                <w:rFonts w:ascii="Times New Roman" w:eastAsia="Times New Roman" w:hAnsi="Times New Roman" w:cs="Times New Roman"/>
                <w:sz w:val="24"/>
                <w:szCs w:val="24"/>
                <w:lang w:eastAsia="uk-UA"/>
              </w:rPr>
            </w:pPr>
            <w:r w:rsidRPr="004707A8">
              <w:rPr>
                <w:rFonts w:ascii="Times New Roman" w:eastAsia="Times New Roman" w:hAnsi="Times New Roman" w:cs="Times New Roman"/>
                <w:sz w:val="24"/>
                <w:szCs w:val="24"/>
                <w:lang w:eastAsia="uk-UA"/>
              </w:rPr>
              <w:t>3.</w:t>
            </w:r>
          </w:p>
        </w:tc>
        <w:tc>
          <w:tcPr>
            <w:tcW w:w="1821" w:type="dxa"/>
            <w:tcBorders>
              <w:top w:val="single" w:sz="2" w:space="0" w:color="auto"/>
              <w:left w:val="single" w:sz="2" w:space="0" w:color="auto"/>
              <w:bottom w:val="single" w:sz="2" w:space="0" w:color="auto"/>
              <w:right w:val="single" w:sz="2" w:space="0" w:color="auto"/>
            </w:tcBorders>
            <w:shd w:val="clear" w:color="auto" w:fill="auto"/>
            <w:hideMark/>
          </w:tcPr>
          <w:p w:rsidR="00EF1304" w:rsidRPr="004707A8" w:rsidRDefault="00EF1304" w:rsidP="00B57FBF">
            <w:pPr>
              <w:spacing w:before="150" w:after="150" w:line="240" w:lineRule="auto"/>
              <w:rPr>
                <w:rFonts w:ascii="Times New Roman" w:eastAsia="Times New Roman" w:hAnsi="Times New Roman" w:cs="Times New Roman"/>
                <w:sz w:val="24"/>
                <w:szCs w:val="24"/>
                <w:lang w:eastAsia="uk-UA"/>
              </w:rPr>
            </w:pPr>
            <w:r w:rsidRPr="004707A8">
              <w:rPr>
                <w:rFonts w:ascii="Times New Roman" w:eastAsia="Times New Roman" w:hAnsi="Times New Roman" w:cs="Times New Roman"/>
                <w:sz w:val="24"/>
                <w:szCs w:val="24"/>
                <w:lang w:eastAsia="uk-UA"/>
              </w:rPr>
              <w:t>Володіння державною мовою</w:t>
            </w:r>
          </w:p>
        </w:tc>
        <w:tc>
          <w:tcPr>
            <w:tcW w:w="7368" w:type="dxa"/>
            <w:tcBorders>
              <w:top w:val="single" w:sz="2" w:space="0" w:color="auto"/>
              <w:left w:val="single" w:sz="2" w:space="0" w:color="auto"/>
              <w:bottom w:val="single" w:sz="2" w:space="0" w:color="auto"/>
              <w:right w:val="single" w:sz="2" w:space="0" w:color="auto"/>
            </w:tcBorders>
            <w:shd w:val="clear" w:color="auto" w:fill="auto"/>
            <w:hideMark/>
          </w:tcPr>
          <w:p w:rsidR="00EF1304" w:rsidRPr="004707A8" w:rsidRDefault="00EF1304" w:rsidP="00B57FBF">
            <w:pPr>
              <w:spacing w:before="100" w:beforeAutospacing="1" w:after="100" w:afterAutospacing="1"/>
              <w:rPr>
                <w:rFonts w:ascii="Times New Roman" w:hAnsi="Times New Roman" w:cs="Times New Roman"/>
                <w:color w:val="000000"/>
                <w:sz w:val="24"/>
                <w:szCs w:val="24"/>
              </w:rPr>
            </w:pPr>
            <w:r w:rsidRPr="004707A8">
              <w:rPr>
                <w:rFonts w:ascii="Times New Roman" w:hAnsi="Times New Roman" w:cs="Times New Roman"/>
                <w:color w:val="000000"/>
                <w:sz w:val="24"/>
                <w:szCs w:val="24"/>
              </w:rPr>
              <w:t>вільне володіння державною мовою</w:t>
            </w:r>
          </w:p>
        </w:tc>
      </w:tr>
      <w:tr w:rsidR="00EF1304" w:rsidRPr="004707A8" w:rsidTr="00B57FBF">
        <w:trPr>
          <w:trHeight w:val="552"/>
        </w:trPr>
        <w:tc>
          <w:tcPr>
            <w:tcW w:w="444" w:type="dxa"/>
            <w:tcBorders>
              <w:top w:val="single" w:sz="2" w:space="0" w:color="auto"/>
              <w:left w:val="single" w:sz="2" w:space="0" w:color="auto"/>
              <w:bottom w:val="single" w:sz="2" w:space="0" w:color="auto"/>
              <w:right w:val="single" w:sz="2" w:space="0" w:color="auto"/>
            </w:tcBorders>
            <w:shd w:val="clear" w:color="auto" w:fill="auto"/>
            <w:hideMark/>
          </w:tcPr>
          <w:p w:rsidR="00EF1304" w:rsidRPr="004707A8" w:rsidRDefault="00EF1304" w:rsidP="00B57FBF">
            <w:pPr>
              <w:spacing w:before="150" w:after="150" w:line="240" w:lineRule="auto"/>
              <w:jc w:val="center"/>
              <w:rPr>
                <w:rFonts w:ascii="Times New Roman" w:eastAsia="Times New Roman" w:hAnsi="Times New Roman" w:cs="Times New Roman"/>
                <w:sz w:val="24"/>
                <w:szCs w:val="24"/>
                <w:lang w:eastAsia="uk-UA"/>
              </w:rPr>
            </w:pPr>
            <w:r w:rsidRPr="004707A8">
              <w:rPr>
                <w:rFonts w:ascii="Times New Roman" w:eastAsia="Times New Roman" w:hAnsi="Times New Roman" w:cs="Times New Roman"/>
                <w:sz w:val="24"/>
                <w:szCs w:val="24"/>
                <w:lang w:eastAsia="uk-UA"/>
              </w:rPr>
              <w:t>4.</w:t>
            </w:r>
          </w:p>
        </w:tc>
        <w:tc>
          <w:tcPr>
            <w:tcW w:w="1821" w:type="dxa"/>
            <w:tcBorders>
              <w:top w:val="single" w:sz="2" w:space="0" w:color="auto"/>
              <w:left w:val="single" w:sz="2" w:space="0" w:color="auto"/>
              <w:bottom w:val="single" w:sz="2" w:space="0" w:color="auto"/>
              <w:right w:val="single" w:sz="2" w:space="0" w:color="auto"/>
            </w:tcBorders>
            <w:shd w:val="clear" w:color="auto" w:fill="auto"/>
            <w:hideMark/>
          </w:tcPr>
          <w:p w:rsidR="00EF1304" w:rsidRPr="004707A8" w:rsidRDefault="00EF1304" w:rsidP="00B57FBF">
            <w:pPr>
              <w:spacing w:before="150" w:after="150" w:line="240" w:lineRule="auto"/>
              <w:rPr>
                <w:rFonts w:ascii="Times New Roman" w:eastAsia="Times New Roman" w:hAnsi="Times New Roman" w:cs="Times New Roman"/>
                <w:sz w:val="24"/>
                <w:szCs w:val="24"/>
                <w:lang w:eastAsia="uk-UA"/>
              </w:rPr>
            </w:pPr>
            <w:r w:rsidRPr="004707A8">
              <w:rPr>
                <w:rFonts w:ascii="Times New Roman" w:eastAsia="Times New Roman" w:hAnsi="Times New Roman" w:cs="Times New Roman"/>
                <w:sz w:val="24"/>
                <w:szCs w:val="24"/>
                <w:lang w:eastAsia="uk-UA"/>
              </w:rPr>
              <w:t>Володіння іноземною мовою</w:t>
            </w:r>
          </w:p>
        </w:tc>
        <w:tc>
          <w:tcPr>
            <w:tcW w:w="7368" w:type="dxa"/>
            <w:tcBorders>
              <w:top w:val="single" w:sz="2" w:space="0" w:color="auto"/>
              <w:left w:val="single" w:sz="2" w:space="0" w:color="auto"/>
              <w:bottom w:val="single" w:sz="2" w:space="0" w:color="auto"/>
              <w:right w:val="single" w:sz="2" w:space="0" w:color="auto"/>
            </w:tcBorders>
            <w:shd w:val="clear" w:color="auto" w:fill="auto"/>
            <w:hideMark/>
          </w:tcPr>
          <w:p w:rsidR="00EF1304" w:rsidRPr="004707A8" w:rsidRDefault="00EF1304" w:rsidP="00B57FBF">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н</w:t>
            </w:r>
            <w:r w:rsidRPr="004707A8">
              <w:rPr>
                <w:rFonts w:ascii="Times New Roman" w:hAnsi="Times New Roman" w:cs="Times New Roman"/>
                <w:sz w:val="24"/>
                <w:szCs w:val="24"/>
              </w:rPr>
              <w:t>е потребує</w:t>
            </w:r>
          </w:p>
        </w:tc>
      </w:tr>
      <w:tr w:rsidR="00EF1304" w:rsidRPr="004707A8" w:rsidTr="00B57FBF">
        <w:tc>
          <w:tcPr>
            <w:tcW w:w="9633" w:type="dxa"/>
            <w:gridSpan w:val="3"/>
            <w:tcBorders>
              <w:top w:val="single" w:sz="2" w:space="0" w:color="auto"/>
              <w:left w:val="single" w:sz="2" w:space="0" w:color="auto"/>
              <w:bottom w:val="single" w:sz="2" w:space="0" w:color="auto"/>
              <w:right w:val="single" w:sz="2" w:space="0" w:color="auto"/>
            </w:tcBorders>
            <w:shd w:val="clear" w:color="auto" w:fill="auto"/>
            <w:hideMark/>
          </w:tcPr>
          <w:p w:rsidR="00EF1304" w:rsidRPr="004707A8" w:rsidRDefault="00EF1304" w:rsidP="00B57FBF">
            <w:pPr>
              <w:spacing w:before="150" w:after="150" w:line="240" w:lineRule="auto"/>
              <w:jc w:val="center"/>
              <w:rPr>
                <w:rFonts w:ascii="Times New Roman" w:eastAsia="Times New Roman" w:hAnsi="Times New Roman" w:cs="Times New Roman"/>
                <w:sz w:val="24"/>
                <w:szCs w:val="24"/>
                <w:lang w:eastAsia="uk-UA"/>
              </w:rPr>
            </w:pPr>
            <w:r w:rsidRPr="004707A8">
              <w:rPr>
                <w:rFonts w:ascii="Times New Roman" w:eastAsia="Times New Roman" w:hAnsi="Times New Roman" w:cs="Times New Roman"/>
                <w:sz w:val="24"/>
                <w:szCs w:val="24"/>
                <w:lang w:eastAsia="uk-UA"/>
              </w:rPr>
              <w:t>Вимоги до компетентності</w:t>
            </w:r>
          </w:p>
        </w:tc>
      </w:tr>
      <w:tr w:rsidR="00EF1304" w:rsidRPr="004707A8" w:rsidTr="00B57FBF">
        <w:tc>
          <w:tcPr>
            <w:tcW w:w="2265" w:type="dxa"/>
            <w:gridSpan w:val="2"/>
            <w:tcBorders>
              <w:top w:val="single" w:sz="2" w:space="0" w:color="auto"/>
              <w:left w:val="single" w:sz="2" w:space="0" w:color="auto"/>
              <w:bottom w:val="single" w:sz="2" w:space="0" w:color="auto"/>
              <w:right w:val="single" w:sz="2" w:space="0" w:color="auto"/>
            </w:tcBorders>
            <w:shd w:val="clear" w:color="auto" w:fill="auto"/>
            <w:hideMark/>
          </w:tcPr>
          <w:p w:rsidR="00EF1304" w:rsidRPr="004707A8" w:rsidRDefault="00EF1304" w:rsidP="00B57FBF">
            <w:pPr>
              <w:spacing w:before="150" w:after="150" w:line="240" w:lineRule="auto"/>
              <w:jc w:val="center"/>
              <w:rPr>
                <w:rFonts w:ascii="Times New Roman" w:eastAsia="Times New Roman" w:hAnsi="Times New Roman" w:cs="Times New Roman"/>
                <w:sz w:val="24"/>
                <w:szCs w:val="24"/>
                <w:lang w:eastAsia="uk-UA"/>
              </w:rPr>
            </w:pPr>
            <w:r w:rsidRPr="004707A8">
              <w:rPr>
                <w:rFonts w:ascii="Times New Roman" w:eastAsia="Times New Roman" w:hAnsi="Times New Roman" w:cs="Times New Roman"/>
                <w:sz w:val="24"/>
                <w:szCs w:val="24"/>
                <w:lang w:eastAsia="uk-UA"/>
              </w:rPr>
              <w:t>Вимога</w:t>
            </w:r>
          </w:p>
        </w:tc>
        <w:tc>
          <w:tcPr>
            <w:tcW w:w="7368" w:type="dxa"/>
            <w:tcBorders>
              <w:top w:val="single" w:sz="2" w:space="0" w:color="auto"/>
              <w:left w:val="single" w:sz="2" w:space="0" w:color="auto"/>
              <w:bottom w:val="single" w:sz="2" w:space="0" w:color="auto"/>
              <w:right w:val="single" w:sz="2" w:space="0" w:color="auto"/>
            </w:tcBorders>
            <w:shd w:val="clear" w:color="auto" w:fill="auto"/>
            <w:hideMark/>
          </w:tcPr>
          <w:p w:rsidR="00EF1304" w:rsidRPr="004707A8" w:rsidRDefault="00EF1304" w:rsidP="00B57FBF">
            <w:pPr>
              <w:spacing w:before="150" w:after="150" w:line="240" w:lineRule="auto"/>
              <w:jc w:val="center"/>
              <w:rPr>
                <w:rFonts w:ascii="Times New Roman" w:eastAsia="Times New Roman" w:hAnsi="Times New Roman" w:cs="Times New Roman"/>
                <w:sz w:val="24"/>
                <w:szCs w:val="24"/>
                <w:lang w:eastAsia="uk-UA"/>
              </w:rPr>
            </w:pPr>
            <w:r w:rsidRPr="004707A8">
              <w:rPr>
                <w:rFonts w:ascii="Times New Roman" w:eastAsia="Times New Roman" w:hAnsi="Times New Roman" w:cs="Times New Roman"/>
                <w:sz w:val="24"/>
                <w:szCs w:val="24"/>
                <w:lang w:eastAsia="uk-UA"/>
              </w:rPr>
              <w:t>Компоненти вимоги</w:t>
            </w:r>
          </w:p>
        </w:tc>
      </w:tr>
      <w:tr w:rsidR="00EF1304" w:rsidRPr="004707A8" w:rsidTr="00B57FBF">
        <w:tc>
          <w:tcPr>
            <w:tcW w:w="444" w:type="dxa"/>
            <w:vMerge w:val="restart"/>
            <w:tcBorders>
              <w:top w:val="single" w:sz="2" w:space="0" w:color="auto"/>
              <w:left w:val="single" w:sz="2" w:space="0" w:color="auto"/>
              <w:right w:val="single" w:sz="2" w:space="0" w:color="auto"/>
            </w:tcBorders>
            <w:shd w:val="clear" w:color="auto" w:fill="auto"/>
            <w:hideMark/>
          </w:tcPr>
          <w:p w:rsidR="00EF1304" w:rsidRPr="004707A8" w:rsidRDefault="00EF1304" w:rsidP="00B57FBF">
            <w:pPr>
              <w:spacing w:before="150" w:after="150" w:line="240" w:lineRule="auto"/>
              <w:jc w:val="center"/>
              <w:rPr>
                <w:rFonts w:ascii="Times New Roman" w:eastAsia="Times New Roman" w:hAnsi="Times New Roman" w:cs="Times New Roman"/>
                <w:sz w:val="24"/>
                <w:szCs w:val="24"/>
                <w:lang w:eastAsia="uk-UA"/>
              </w:rPr>
            </w:pPr>
            <w:r w:rsidRPr="004707A8">
              <w:rPr>
                <w:rFonts w:ascii="Times New Roman" w:eastAsia="Times New Roman" w:hAnsi="Times New Roman" w:cs="Times New Roman"/>
                <w:sz w:val="24"/>
                <w:szCs w:val="24"/>
                <w:lang w:eastAsia="uk-UA"/>
              </w:rPr>
              <w:t>1.</w:t>
            </w:r>
          </w:p>
        </w:tc>
        <w:tc>
          <w:tcPr>
            <w:tcW w:w="1821" w:type="dxa"/>
            <w:vMerge w:val="restart"/>
            <w:tcBorders>
              <w:top w:val="single" w:sz="2" w:space="0" w:color="auto"/>
              <w:left w:val="single" w:sz="2" w:space="0" w:color="auto"/>
              <w:right w:val="single" w:sz="2" w:space="0" w:color="auto"/>
            </w:tcBorders>
            <w:shd w:val="clear" w:color="auto" w:fill="auto"/>
            <w:hideMark/>
          </w:tcPr>
          <w:p w:rsidR="00EF1304" w:rsidRPr="00415FFA" w:rsidRDefault="00EF1304" w:rsidP="00B57FBF">
            <w:pPr>
              <w:spacing w:after="0"/>
              <w:jc w:val="both"/>
              <w:rPr>
                <w:rFonts w:ascii="Times New Roman" w:hAnsi="Times New Roman" w:cs="Times New Roman"/>
                <w:sz w:val="24"/>
                <w:szCs w:val="24"/>
              </w:rPr>
            </w:pPr>
            <w:proofErr w:type="spellStart"/>
            <w:r w:rsidRPr="00415FFA">
              <w:rPr>
                <w:rFonts w:ascii="Times New Roman" w:hAnsi="Times New Roman" w:cs="Times New Roman"/>
                <w:sz w:val="24"/>
                <w:szCs w:val="24"/>
                <w:lang w:val="ru-RU"/>
              </w:rPr>
              <w:t>Ділові</w:t>
            </w:r>
            <w:proofErr w:type="spellEnd"/>
            <w:r w:rsidRPr="00415FFA">
              <w:rPr>
                <w:rFonts w:ascii="Times New Roman" w:hAnsi="Times New Roman" w:cs="Times New Roman"/>
                <w:sz w:val="24"/>
                <w:szCs w:val="24"/>
                <w:lang w:val="ru-RU"/>
              </w:rPr>
              <w:t xml:space="preserve"> </w:t>
            </w:r>
            <w:proofErr w:type="spellStart"/>
            <w:r w:rsidRPr="00415FFA">
              <w:rPr>
                <w:rFonts w:ascii="Times New Roman" w:hAnsi="Times New Roman" w:cs="Times New Roman"/>
                <w:sz w:val="24"/>
                <w:szCs w:val="24"/>
                <w:lang w:val="ru-RU"/>
              </w:rPr>
              <w:t>якості</w:t>
            </w:r>
            <w:proofErr w:type="spellEnd"/>
          </w:p>
        </w:tc>
        <w:tc>
          <w:tcPr>
            <w:tcW w:w="7368" w:type="dxa"/>
            <w:tcBorders>
              <w:top w:val="single" w:sz="2" w:space="0" w:color="auto"/>
              <w:left w:val="single" w:sz="2" w:space="0" w:color="auto"/>
              <w:bottom w:val="single" w:sz="2" w:space="0" w:color="auto"/>
              <w:right w:val="single" w:sz="2" w:space="0" w:color="auto"/>
            </w:tcBorders>
            <w:shd w:val="clear" w:color="auto" w:fill="auto"/>
            <w:hideMark/>
          </w:tcPr>
          <w:p w:rsidR="00EF1304" w:rsidRPr="00DE7275" w:rsidRDefault="00EF1304" w:rsidP="00B57FBF">
            <w:pPr>
              <w:spacing w:after="0"/>
              <w:jc w:val="both"/>
              <w:rPr>
                <w:rFonts w:ascii="Times New Roman" w:hAnsi="Times New Roman" w:cs="Times New Roman"/>
                <w:sz w:val="24"/>
                <w:szCs w:val="24"/>
                <w:u w:val="single"/>
                <w:lang w:eastAsia="ru-RU"/>
              </w:rPr>
            </w:pPr>
            <w:r w:rsidRPr="00DE7275">
              <w:rPr>
                <w:rFonts w:ascii="Times New Roman" w:hAnsi="Times New Roman" w:cs="Times New Roman"/>
                <w:sz w:val="24"/>
                <w:szCs w:val="24"/>
                <w:u w:val="single"/>
              </w:rPr>
              <w:t>Якісне виконання поставлених завдань</w:t>
            </w:r>
            <w:r w:rsidRPr="00DE7275">
              <w:rPr>
                <w:rFonts w:ascii="Times New Roman" w:hAnsi="Times New Roman" w:cs="Times New Roman"/>
                <w:sz w:val="24"/>
                <w:szCs w:val="24"/>
                <w:u w:val="single"/>
                <w:lang w:eastAsia="ru-RU"/>
              </w:rPr>
              <w:t>:</w:t>
            </w:r>
          </w:p>
          <w:p w:rsidR="00EF1304" w:rsidRPr="00DE7275" w:rsidRDefault="00EF1304" w:rsidP="00B57FBF">
            <w:pPr>
              <w:spacing w:after="0"/>
              <w:jc w:val="both"/>
              <w:rPr>
                <w:rFonts w:ascii="Times New Roman" w:hAnsi="Times New Roman" w:cs="Times New Roman"/>
                <w:sz w:val="24"/>
                <w:szCs w:val="24"/>
                <w:lang w:eastAsia="ru-RU"/>
              </w:rPr>
            </w:pPr>
            <w:r w:rsidRPr="00DE7275">
              <w:rPr>
                <w:rFonts w:ascii="Times New Roman" w:hAnsi="Times New Roman" w:cs="Times New Roman"/>
                <w:sz w:val="24"/>
                <w:szCs w:val="24"/>
                <w:lang w:eastAsia="ru-RU"/>
              </w:rPr>
              <w:t xml:space="preserve">1) </w:t>
            </w:r>
            <w:r>
              <w:rPr>
                <w:rFonts w:ascii="Times New Roman" w:hAnsi="Times New Roman" w:cs="Times New Roman"/>
                <w:sz w:val="24"/>
                <w:szCs w:val="24"/>
                <w:lang w:eastAsia="ru-RU"/>
              </w:rPr>
              <w:t>в</w:t>
            </w:r>
            <w:r w:rsidRPr="00DE7275">
              <w:rPr>
                <w:rFonts w:ascii="Times New Roman" w:hAnsi="Times New Roman" w:cs="Times New Roman"/>
                <w:sz w:val="24"/>
                <w:szCs w:val="24"/>
                <w:lang w:eastAsia="ru-RU"/>
              </w:rPr>
              <w:t>міння працювати з інформацією;</w:t>
            </w:r>
          </w:p>
          <w:p w:rsidR="00EF1304" w:rsidRPr="00DE7275" w:rsidRDefault="00EF1304" w:rsidP="00B57FBF">
            <w:pPr>
              <w:spacing w:after="0"/>
              <w:jc w:val="both"/>
              <w:rPr>
                <w:rFonts w:ascii="Times New Roman" w:hAnsi="Times New Roman" w:cs="Times New Roman"/>
                <w:b/>
                <w:sz w:val="24"/>
                <w:szCs w:val="24"/>
              </w:rPr>
            </w:pPr>
            <w:r w:rsidRPr="00DE7275">
              <w:rPr>
                <w:rFonts w:ascii="Times New Roman" w:hAnsi="Times New Roman" w:cs="Times New Roman"/>
                <w:sz w:val="24"/>
                <w:szCs w:val="24"/>
                <w:lang w:eastAsia="ru-RU"/>
              </w:rPr>
              <w:t xml:space="preserve">2) </w:t>
            </w:r>
            <w:r>
              <w:rPr>
                <w:rFonts w:ascii="Times New Roman" w:hAnsi="Times New Roman" w:cs="Times New Roman"/>
                <w:sz w:val="24"/>
                <w:szCs w:val="24"/>
                <w:lang w:eastAsia="ru-RU"/>
              </w:rPr>
              <w:t>з</w:t>
            </w:r>
            <w:r w:rsidRPr="00DE7275">
              <w:rPr>
                <w:rFonts w:ascii="Times New Roman" w:hAnsi="Times New Roman" w:cs="Times New Roman"/>
                <w:sz w:val="24"/>
                <w:szCs w:val="24"/>
                <w:lang w:eastAsia="ru-RU"/>
              </w:rPr>
              <w:t>датність працювати в декількох проектах одночасно;</w:t>
            </w:r>
          </w:p>
          <w:p w:rsidR="00EF1304" w:rsidRPr="00DE7275" w:rsidRDefault="00EF1304" w:rsidP="00B57FBF">
            <w:pPr>
              <w:spacing w:after="0"/>
              <w:jc w:val="both"/>
              <w:rPr>
                <w:rFonts w:ascii="Times New Roman" w:hAnsi="Times New Roman" w:cs="Times New Roman"/>
                <w:sz w:val="24"/>
                <w:szCs w:val="24"/>
                <w:lang w:eastAsia="ru-RU"/>
              </w:rPr>
            </w:pPr>
            <w:r w:rsidRPr="00DE7275">
              <w:rPr>
                <w:rFonts w:ascii="Times New Roman" w:hAnsi="Times New Roman" w:cs="Times New Roman"/>
                <w:sz w:val="24"/>
                <w:szCs w:val="24"/>
              </w:rPr>
              <w:t>3)</w:t>
            </w:r>
            <w:r w:rsidRPr="00DE7275">
              <w:rPr>
                <w:rFonts w:ascii="Times New Roman" w:hAnsi="Times New Roman" w:cs="Times New Roman"/>
                <w:b/>
                <w:sz w:val="24"/>
                <w:szCs w:val="24"/>
              </w:rPr>
              <w:t xml:space="preserve"> </w:t>
            </w:r>
            <w:r>
              <w:rPr>
                <w:rFonts w:ascii="Times New Roman" w:hAnsi="Times New Roman" w:cs="Times New Roman"/>
                <w:sz w:val="24"/>
                <w:szCs w:val="24"/>
                <w:lang w:eastAsia="ru-RU"/>
              </w:rPr>
              <w:t>о</w:t>
            </w:r>
            <w:r w:rsidRPr="00DE7275">
              <w:rPr>
                <w:rFonts w:ascii="Times New Roman" w:hAnsi="Times New Roman" w:cs="Times New Roman"/>
                <w:sz w:val="24"/>
                <w:szCs w:val="24"/>
                <w:lang w:eastAsia="ru-RU"/>
              </w:rPr>
              <w:t>рієнтація на досягнення кінцевих результатів;</w:t>
            </w:r>
          </w:p>
          <w:p w:rsidR="00EF1304" w:rsidRPr="00DE7275" w:rsidRDefault="00EF1304" w:rsidP="00B57FBF">
            <w:pPr>
              <w:spacing w:after="0"/>
              <w:jc w:val="both"/>
              <w:rPr>
                <w:rFonts w:ascii="Times New Roman" w:hAnsi="Times New Roman" w:cs="Times New Roman"/>
                <w:sz w:val="24"/>
                <w:szCs w:val="24"/>
                <w:lang w:eastAsia="ru-RU"/>
              </w:rPr>
            </w:pPr>
            <w:r w:rsidRPr="00DE7275">
              <w:rPr>
                <w:rFonts w:ascii="Times New Roman" w:hAnsi="Times New Roman" w:cs="Times New Roman"/>
                <w:sz w:val="24"/>
                <w:szCs w:val="24"/>
                <w:lang w:eastAsia="ru-RU"/>
              </w:rPr>
              <w:t xml:space="preserve">4) </w:t>
            </w:r>
            <w:r>
              <w:rPr>
                <w:rFonts w:ascii="Times New Roman" w:hAnsi="Times New Roman" w:cs="Times New Roman"/>
                <w:sz w:val="24"/>
                <w:szCs w:val="24"/>
                <w:lang w:eastAsia="ru-RU"/>
              </w:rPr>
              <w:t>в</w:t>
            </w:r>
            <w:r w:rsidRPr="00DE7275">
              <w:rPr>
                <w:rFonts w:ascii="Times New Roman" w:hAnsi="Times New Roman" w:cs="Times New Roman"/>
                <w:sz w:val="24"/>
                <w:szCs w:val="24"/>
                <w:lang w:eastAsia="ru-RU"/>
              </w:rPr>
              <w:t>міння вирішувати комплексні завдання;</w:t>
            </w:r>
          </w:p>
          <w:p w:rsidR="00EF1304" w:rsidRPr="00DE7275" w:rsidRDefault="00EF1304" w:rsidP="00B57FBF">
            <w:pPr>
              <w:spacing w:after="0"/>
              <w:jc w:val="both"/>
              <w:rPr>
                <w:rFonts w:ascii="Times New Roman" w:hAnsi="Times New Roman" w:cs="Times New Roman"/>
                <w:sz w:val="24"/>
                <w:szCs w:val="24"/>
                <w:lang w:eastAsia="ru-RU"/>
              </w:rPr>
            </w:pPr>
            <w:r w:rsidRPr="00DE7275">
              <w:rPr>
                <w:rFonts w:ascii="Times New Roman" w:hAnsi="Times New Roman" w:cs="Times New Roman"/>
                <w:sz w:val="24"/>
                <w:szCs w:val="24"/>
                <w:lang w:eastAsia="ru-RU"/>
              </w:rPr>
              <w:t xml:space="preserve">5) </w:t>
            </w:r>
            <w:r>
              <w:rPr>
                <w:rFonts w:ascii="Times New Roman" w:hAnsi="Times New Roman" w:cs="Times New Roman"/>
                <w:sz w:val="24"/>
                <w:szCs w:val="24"/>
                <w:lang w:eastAsia="ru-RU"/>
              </w:rPr>
              <w:t>в</w:t>
            </w:r>
            <w:r w:rsidRPr="00DE7275">
              <w:rPr>
                <w:rFonts w:ascii="Times New Roman" w:hAnsi="Times New Roman" w:cs="Times New Roman"/>
                <w:sz w:val="24"/>
                <w:szCs w:val="24"/>
                <w:lang w:eastAsia="ru-RU"/>
              </w:rPr>
              <w:t>міння надавати пропозиції, їх аргументувати та презентувати</w:t>
            </w:r>
          </w:p>
          <w:p w:rsidR="00EF1304" w:rsidRPr="00DE7275" w:rsidRDefault="00EF1304" w:rsidP="00B57FBF">
            <w:pPr>
              <w:spacing w:after="0"/>
              <w:jc w:val="both"/>
              <w:rPr>
                <w:rFonts w:ascii="Times New Roman" w:hAnsi="Times New Roman" w:cs="Times New Roman"/>
                <w:sz w:val="24"/>
                <w:szCs w:val="24"/>
                <w:lang w:eastAsia="ru-RU"/>
              </w:rPr>
            </w:pPr>
          </w:p>
        </w:tc>
      </w:tr>
      <w:tr w:rsidR="00EF1304" w:rsidRPr="004707A8" w:rsidTr="00B57FBF">
        <w:tc>
          <w:tcPr>
            <w:tcW w:w="444" w:type="dxa"/>
            <w:vMerge/>
            <w:tcBorders>
              <w:left w:val="single" w:sz="2" w:space="0" w:color="auto"/>
              <w:bottom w:val="single" w:sz="2" w:space="0" w:color="auto"/>
              <w:right w:val="single" w:sz="2" w:space="0" w:color="auto"/>
            </w:tcBorders>
            <w:shd w:val="clear" w:color="auto" w:fill="auto"/>
            <w:hideMark/>
          </w:tcPr>
          <w:p w:rsidR="00EF1304" w:rsidRPr="004707A8" w:rsidRDefault="00EF1304" w:rsidP="00B57FBF">
            <w:pPr>
              <w:spacing w:before="150" w:after="150" w:line="240" w:lineRule="auto"/>
              <w:jc w:val="center"/>
              <w:rPr>
                <w:rFonts w:ascii="Times New Roman" w:eastAsia="Times New Roman" w:hAnsi="Times New Roman" w:cs="Times New Roman"/>
                <w:sz w:val="24"/>
                <w:szCs w:val="24"/>
                <w:lang w:eastAsia="uk-UA"/>
              </w:rPr>
            </w:pPr>
          </w:p>
        </w:tc>
        <w:tc>
          <w:tcPr>
            <w:tcW w:w="1821" w:type="dxa"/>
            <w:vMerge/>
            <w:tcBorders>
              <w:left w:val="single" w:sz="2" w:space="0" w:color="auto"/>
              <w:bottom w:val="single" w:sz="2" w:space="0" w:color="auto"/>
              <w:right w:val="single" w:sz="2" w:space="0" w:color="auto"/>
            </w:tcBorders>
            <w:shd w:val="clear" w:color="auto" w:fill="auto"/>
            <w:hideMark/>
          </w:tcPr>
          <w:p w:rsidR="00EF1304" w:rsidRPr="00DE7275" w:rsidRDefault="00EF1304" w:rsidP="00B57FBF">
            <w:pPr>
              <w:spacing w:after="0"/>
              <w:jc w:val="both"/>
              <w:rPr>
                <w:rFonts w:ascii="Times New Roman" w:hAnsi="Times New Roman" w:cs="Times New Roman"/>
                <w:b/>
                <w:sz w:val="24"/>
                <w:szCs w:val="24"/>
              </w:rPr>
            </w:pPr>
          </w:p>
        </w:tc>
        <w:tc>
          <w:tcPr>
            <w:tcW w:w="7368" w:type="dxa"/>
            <w:tcBorders>
              <w:top w:val="single" w:sz="2" w:space="0" w:color="auto"/>
              <w:left w:val="single" w:sz="2" w:space="0" w:color="auto"/>
              <w:bottom w:val="single" w:sz="2" w:space="0" w:color="auto"/>
              <w:right w:val="single" w:sz="2" w:space="0" w:color="auto"/>
            </w:tcBorders>
            <w:shd w:val="clear" w:color="auto" w:fill="auto"/>
            <w:hideMark/>
          </w:tcPr>
          <w:p w:rsidR="00EF1304" w:rsidRPr="00DE7275" w:rsidRDefault="00EF1304" w:rsidP="00B57FBF">
            <w:pPr>
              <w:spacing w:after="0"/>
              <w:jc w:val="both"/>
              <w:rPr>
                <w:rFonts w:ascii="Times New Roman" w:hAnsi="Times New Roman" w:cs="Times New Roman"/>
                <w:sz w:val="24"/>
                <w:szCs w:val="24"/>
                <w:u w:val="single"/>
                <w:lang w:eastAsia="ru-RU"/>
              </w:rPr>
            </w:pPr>
            <w:r w:rsidRPr="00DE7275">
              <w:rPr>
                <w:rFonts w:ascii="Times New Roman" w:hAnsi="Times New Roman" w:cs="Times New Roman"/>
                <w:sz w:val="24"/>
                <w:szCs w:val="24"/>
                <w:u w:val="single"/>
              </w:rPr>
              <w:t>Командна робота та взаємодія</w:t>
            </w:r>
            <w:r w:rsidRPr="00DE7275">
              <w:rPr>
                <w:rFonts w:ascii="Times New Roman" w:hAnsi="Times New Roman" w:cs="Times New Roman"/>
                <w:sz w:val="24"/>
                <w:szCs w:val="24"/>
                <w:u w:val="single"/>
                <w:lang w:eastAsia="ru-RU"/>
              </w:rPr>
              <w:t>:</w:t>
            </w:r>
          </w:p>
          <w:p w:rsidR="00EF1304" w:rsidRPr="00DE7275" w:rsidRDefault="00EF1304" w:rsidP="00B57FBF">
            <w:pPr>
              <w:spacing w:after="0"/>
              <w:jc w:val="both"/>
              <w:rPr>
                <w:rFonts w:ascii="Times New Roman" w:hAnsi="Times New Roman" w:cs="Times New Roman"/>
                <w:sz w:val="24"/>
                <w:szCs w:val="24"/>
                <w:lang w:eastAsia="ru-RU"/>
              </w:rPr>
            </w:pPr>
            <w:r w:rsidRPr="00DE7275">
              <w:rPr>
                <w:rFonts w:ascii="Times New Roman" w:hAnsi="Times New Roman" w:cs="Times New Roman"/>
                <w:sz w:val="24"/>
                <w:szCs w:val="24"/>
                <w:lang w:eastAsia="ru-RU"/>
              </w:rPr>
              <w:t xml:space="preserve">1) </w:t>
            </w:r>
            <w:r>
              <w:rPr>
                <w:rFonts w:ascii="Times New Roman" w:hAnsi="Times New Roman" w:cs="Times New Roman"/>
                <w:sz w:val="24"/>
                <w:szCs w:val="24"/>
                <w:lang w:eastAsia="ru-RU"/>
              </w:rPr>
              <w:t>в</w:t>
            </w:r>
            <w:r w:rsidRPr="00DE7275">
              <w:rPr>
                <w:rFonts w:ascii="Times New Roman" w:hAnsi="Times New Roman" w:cs="Times New Roman"/>
                <w:sz w:val="24"/>
                <w:szCs w:val="24"/>
                <w:lang w:eastAsia="ru-RU"/>
              </w:rPr>
              <w:t>міння працювати в команді;</w:t>
            </w:r>
          </w:p>
          <w:p w:rsidR="00EF1304" w:rsidRPr="00DE7275" w:rsidRDefault="00EF1304" w:rsidP="00B57FBF">
            <w:pPr>
              <w:spacing w:after="0"/>
              <w:jc w:val="both"/>
              <w:rPr>
                <w:rFonts w:ascii="Times New Roman" w:hAnsi="Times New Roman" w:cs="Times New Roman"/>
                <w:sz w:val="24"/>
                <w:szCs w:val="24"/>
                <w:lang w:eastAsia="ru-RU"/>
              </w:rPr>
            </w:pPr>
            <w:r w:rsidRPr="00DE7275">
              <w:rPr>
                <w:rFonts w:ascii="Times New Roman" w:hAnsi="Times New Roman" w:cs="Times New Roman"/>
                <w:sz w:val="24"/>
                <w:szCs w:val="24"/>
                <w:lang w:eastAsia="ru-RU"/>
              </w:rPr>
              <w:t xml:space="preserve">2) </w:t>
            </w:r>
            <w:r>
              <w:rPr>
                <w:rFonts w:ascii="Times New Roman" w:hAnsi="Times New Roman" w:cs="Times New Roman"/>
                <w:sz w:val="24"/>
                <w:szCs w:val="24"/>
                <w:lang w:eastAsia="ru-RU"/>
              </w:rPr>
              <w:t>в</w:t>
            </w:r>
            <w:r w:rsidRPr="00DE7275">
              <w:rPr>
                <w:rFonts w:ascii="Times New Roman" w:hAnsi="Times New Roman" w:cs="Times New Roman"/>
                <w:sz w:val="24"/>
                <w:szCs w:val="24"/>
                <w:lang w:eastAsia="ru-RU"/>
              </w:rPr>
              <w:t>міння ефективної координації з іншими;</w:t>
            </w:r>
          </w:p>
          <w:p w:rsidR="00EF1304" w:rsidRPr="00DE7275" w:rsidRDefault="00EF1304" w:rsidP="00B57FBF">
            <w:pPr>
              <w:spacing w:after="0"/>
              <w:jc w:val="both"/>
              <w:rPr>
                <w:rFonts w:ascii="Times New Roman" w:hAnsi="Times New Roman" w:cs="Times New Roman"/>
                <w:sz w:val="24"/>
                <w:szCs w:val="24"/>
                <w:lang w:eastAsia="ru-RU"/>
              </w:rPr>
            </w:pPr>
            <w:r w:rsidRPr="00DE7275">
              <w:rPr>
                <w:rFonts w:ascii="Times New Roman" w:hAnsi="Times New Roman" w:cs="Times New Roman"/>
                <w:sz w:val="24"/>
                <w:szCs w:val="24"/>
                <w:lang w:eastAsia="ru-RU"/>
              </w:rPr>
              <w:t xml:space="preserve">3) </w:t>
            </w:r>
            <w:r>
              <w:rPr>
                <w:rFonts w:ascii="Times New Roman" w:hAnsi="Times New Roman" w:cs="Times New Roman"/>
                <w:sz w:val="24"/>
                <w:szCs w:val="24"/>
                <w:lang w:eastAsia="ru-RU"/>
              </w:rPr>
              <w:t>в</w:t>
            </w:r>
            <w:r w:rsidRPr="00DE7275">
              <w:rPr>
                <w:rFonts w:ascii="Times New Roman" w:hAnsi="Times New Roman" w:cs="Times New Roman"/>
                <w:sz w:val="24"/>
                <w:szCs w:val="24"/>
                <w:lang w:eastAsia="ru-RU"/>
              </w:rPr>
              <w:t>міння надавати зворотний зв'язок</w:t>
            </w:r>
          </w:p>
        </w:tc>
      </w:tr>
      <w:tr w:rsidR="00EF1304" w:rsidRPr="004707A8" w:rsidTr="00B57FBF">
        <w:tc>
          <w:tcPr>
            <w:tcW w:w="444" w:type="dxa"/>
            <w:tcBorders>
              <w:top w:val="single" w:sz="2" w:space="0" w:color="auto"/>
              <w:left w:val="single" w:sz="2" w:space="0" w:color="auto"/>
              <w:bottom w:val="single" w:sz="2" w:space="0" w:color="auto"/>
              <w:right w:val="single" w:sz="2" w:space="0" w:color="auto"/>
            </w:tcBorders>
            <w:shd w:val="clear" w:color="auto" w:fill="auto"/>
          </w:tcPr>
          <w:p w:rsidR="00EF1304" w:rsidRDefault="00EF1304" w:rsidP="00B57FB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821" w:type="dxa"/>
            <w:tcBorders>
              <w:top w:val="single" w:sz="2" w:space="0" w:color="auto"/>
              <w:left w:val="single" w:sz="2" w:space="0" w:color="auto"/>
              <w:bottom w:val="single" w:sz="2" w:space="0" w:color="auto"/>
              <w:right w:val="single" w:sz="2" w:space="0" w:color="auto"/>
            </w:tcBorders>
            <w:shd w:val="clear" w:color="auto" w:fill="auto"/>
          </w:tcPr>
          <w:p w:rsidR="00EF1304" w:rsidRPr="00415FFA" w:rsidRDefault="00EF1304" w:rsidP="00B57FBF">
            <w:pPr>
              <w:spacing w:after="0"/>
              <w:jc w:val="both"/>
              <w:rPr>
                <w:rFonts w:ascii="Times New Roman" w:hAnsi="Times New Roman" w:cs="Times New Roman"/>
                <w:sz w:val="24"/>
                <w:szCs w:val="24"/>
              </w:rPr>
            </w:pPr>
            <w:r w:rsidRPr="00415FFA">
              <w:rPr>
                <w:rFonts w:ascii="Times New Roman" w:hAnsi="Times New Roman" w:cs="Times New Roman"/>
                <w:sz w:val="24"/>
                <w:szCs w:val="24"/>
              </w:rPr>
              <w:t>Особистісні якості</w:t>
            </w:r>
          </w:p>
        </w:tc>
        <w:tc>
          <w:tcPr>
            <w:tcW w:w="7368" w:type="dxa"/>
            <w:tcBorders>
              <w:top w:val="single" w:sz="2" w:space="0" w:color="auto"/>
              <w:left w:val="single" w:sz="2" w:space="0" w:color="auto"/>
              <w:bottom w:val="single" w:sz="2" w:space="0" w:color="auto"/>
              <w:right w:val="single" w:sz="2" w:space="0" w:color="auto"/>
            </w:tcBorders>
            <w:shd w:val="clear" w:color="auto" w:fill="auto"/>
          </w:tcPr>
          <w:p w:rsidR="00EF1304" w:rsidRPr="00DE7275" w:rsidRDefault="00EF1304" w:rsidP="00B57FBF">
            <w:pPr>
              <w:spacing w:after="0"/>
              <w:rPr>
                <w:rFonts w:ascii="Times New Roman" w:hAnsi="Times New Roman" w:cs="Times New Roman"/>
                <w:sz w:val="24"/>
                <w:szCs w:val="24"/>
                <w:u w:val="single"/>
                <w:lang w:eastAsia="ru-RU"/>
              </w:rPr>
            </w:pPr>
            <w:r w:rsidRPr="00DE7275">
              <w:rPr>
                <w:rFonts w:ascii="Times New Roman" w:hAnsi="Times New Roman" w:cs="Times New Roman"/>
                <w:sz w:val="24"/>
                <w:szCs w:val="24"/>
                <w:u w:val="single"/>
                <w:lang w:eastAsia="ru-RU"/>
              </w:rPr>
              <w:t>Особистісні компетенції:</w:t>
            </w:r>
          </w:p>
          <w:p w:rsidR="00EF1304" w:rsidRPr="00DE7275" w:rsidRDefault="00EF1304" w:rsidP="00B57FBF">
            <w:pPr>
              <w:spacing w:after="0"/>
              <w:rPr>
                <w:rFonts w:ascii="Times New Roman" w:hAnsi="Times New Roman" w:cs="Times New Roman"/>
                <w:sz w:val="24"/>
                <w:szCs w:val="24"/>
                <w:lang w:eastAsia="ru-RU"/>
              </w:rPr>
            </w:pPr>
            <w:r w:rsidRPr="00DE7275">
              <w:rPr>
                <w:rFonts w:ascii="Times New Roman" w:hAnsi="Times New Roman" w:cs="Times New Roman"/>
                <w:sz w:val="24"/>
                <w:szCs w:val="24"/>
                <w:lang w:eastAsia="ru-RU"/>
              </w:rPr>
              <w:t xml:space="preserve">1) </w:t>
            </w:r>
            <w:r>
              <w:rPr>
                <w:rFonts w:ascii="Times New Roman" w:hAnsi="Times New Roman" w:cs="Times New Roman"/>
                <w:sz w:val="24"/>
                <w:szCs w:val="24"/>
                <w:lang w:eastAsia="ru-RU"/>
              </w:rPr>
              <w:t>в</w:t>
            </w:r>
            <w:r w:rsidRPr="00DE7275">
              <w:rPr>
                <w:rFonts w:ascii="Times New Roman" w:hAnsi="Times New Roman" w:cs="Times New Roman"/>
                <w:sz w:val="24"/>
                <w:szCs w:val="24"/>
                <w:lang w:eastAsia="ru-RU"/>
              </w:rPr>
              <w:t>ідповідальність;</w:t>
            </w:r>
          </w:p>
          <w:p w:rsidR="00EF1304" w:rsidRPr="00DE7275" w:rsidRDefault="00EF1304" w:rsidP="00B57FBF">
            <w:pPr>
              <w:spacing w:after="0"/>
              <w:rPr>
                <w:rFonts w:ascii="Times New Roman" w:hAnsi="Times New Roman" w:cs="Times New Roman"/>
                <w:sz w:val="24"/>
                <w:szCs w:val="24"/>
                <w:lang w:eastAsia="ru-RU"/>
              </w:rPr>
            </w:pPr>
            <w:r w:rsidRPr="00DE7275">
              <w:rPr>
                <w:rFonts w:ascii="Times New Roman" w:hAnsi="Times New Roman" w:cs="Times New Roman"/>
                <w:sz w:val="24"/>
                <w:szCs w:val="24"/>
                <w:lang w:eastAsia="ru-RU"/>
              </w:rPr>
              <w:t xml:space="preserve">2) </w:t>
            </w:r>
            <w:r>
              <w:rPr>
                <w:rFonts w:ascii="Times New Roman" w:hAnsi="Times New Roman" w:cs="Times New Roman"/>
                <w:sz w:val="24"/>
                <w:szCs w:val="24"/>
                <w:lang w:eastAsia="ru-RU"/>
              </w:rPr>
              <w:t>у</w:t>
            </w:r>
            <w:r w:rsidRPr="00DE7275">
              <w:rPr>
                <w:rFonts w:ascii="Times New Roman" w:hAnsi="Times New Roman" w:cs="Times New Roman"/>
                <w:sz w:val="24"/>
                <w:szCs w:val="24"/>
                <w:lang w:eastAsia="ru-RU"/>
              </w:rPr>
              <w:t>важність до деталей;</w:t>
            </w:r>
          </w:p>
          <w:p w:rsidR="00EF1304" w:rsidRPr="00DE7275" w:rsidRDefault="00EF1304" w:rsidP="00B57FBF">
            <w:pPr>
              <w:spacing w:after="0"/>
              <w:rPr>
                <w:rFonts w:ascii="Times New Roman" w:hAnsi="Times New Roman" w:cs="Times New Roman"/>
                <w:sz w:val="24"/>
                <w:szCs w:val="24"/>
                <w:lang w:eastAsia="ru-RU"/>
              </w:rPr>
            </w:pPr>
            <w:r w:rsidRPr="00DE7275">
              <w:rPr>
                <w:rFonts w:ascii="Times New Roman" w:hAnsi="Times New Roman" w:cs="Times New Roman"/>
                <w:sz w:val="24"/>
                <w:szCs w:val="24"/>
                <w:lang w:eastAsia="ru-RU"/>
              </w:rPr>
              <w:t xml:space="preserve">3) </w:t>
            </w:r>
            <w:r>
              <w:rPr>
                <w:rFonts w:ascii="Times New Roman" w:hAnsi="Times New Roman" w:cs="Times New Roman"/>
                <w:sz w:val="24"/>
                <w:szCs w:val="24"/>
                <w:lang w:eastAsia="ru-RU"/>
              </w:rPr>
              <w:t>н</w:t>
            </w:r>
            <w:r w:rsidRPr="00DE7275">
              <w:rPr>
                <w:rFonts w:ascii="Times New Roman" w:hAnsi="Times New Roman" w:cs="Times New Roman"/>
                <w:sz w:val="24"/>
                <w:szCs w:val="24"/>
                <w:lang w:eastAsia="ru-RU"/>
              </w:rPr>
              <w:t>аполегливість;</w:t>
            </w:r>
          </w:p>
          <w:p w:rsidR="00EF1304" w:rsidRPr="00DE7275" w:rsidRDefault="00EF1304" w:rsidP="00B57FBF">
            <w:pPr>
              <w:spacing w:after="0"/>
              <w:rPr>
                <w:rFonts w:ascii="Times New Roman" w:hAnsi="Times New Roman" w:cs="Times New Roman"/>
                <w:sz w:val="24"/>
                <w:szCs w:val="24"/>
                <w:lang w:eastAsia="ru-RU"/>
              </w:rPr>
            </w:pPr>
            <w:r w:rsidRPr="00DE7275">
              <w:rPr>
                <w:rFonts w:ascii="Times New Roman" w:hAnsi="Times New Roman" w:cs="Times New Roman"/>
                <w:sz w:val="24"/>
                <w:szCs w:val="24"/>
                <w:lang w:eastAsia="ru-RU"/>
              </w:rPr>
              <w:t xml:space="preserve">4) </w:t>
            </w:r>
            <w:r>
              <w:rPr>
                <w:rFonts w:ascii="Times New Roman" w:hAnsi="Times New Roman" w:cs="Times New Roman"/>
                <w:sz w:val="24"/>
                <w:szCs w:val="24"/>
                <w:lang w:eastAsia="ru-RU"/>
              </w:rPr>
              <w:t>к</w:t>
            </w:r>
            <w:r w:rsidRPr="00DE7275">
              <w:rPr>
                <w:rFonts w:ascii="Times New Roman" w:hAnsi="Times New Roman" w:cs="Times New Roman"/>
                <w:sz w:val="24"/>
                <w:szCs w:val="24"/>
                <w:lang w:eastAsia="ru-RU"/>
              </w:rPr>
              <w:t>реативність та ініціативність;</w:t>
            </w:r>
          </w:p>
          <w:p w:rsidR="00EF1304" w:rsidRPr="00DE7275" w:rsidRDefault="00EF1304" w:rsidP="00B57FBF">
            <w:pPr>
              <w:spacing w:after="0"/>
              <w:rPr>
                <w:rFonts w:ascii="Times New Roman" w:hAnsi="Times New Roman" w:cs="Times New Roman"/>
                <w:sz w:val="24"/>
                <w:szCs w:val="24"/>
                <w:lang w:eastAsia="ru-RU"/>
              </w:rPr>
            </w:pPr>
            <w:r w:rsidRPr="00DE7275">
              <w:rPr>
                <w:rFonts w:ascii="Times New Roman" w:hAnsi="Times New Roman" w:cs="Times New Roman"/>
                <w:sz w:val="24"/>
                <w:szCs w:val="24"/>
                <w:lang w:eastAsia="ru-RU"/>
              </w:rPr>
              <w:t xml:space="preserve">5) </w:t>
            </w:r>
            <w:r>
              <w:rPr>
                <w:rFonts w:ascii="Times New Roman" w:hAnsi="Times New Roman" w:cs="Times New Roman"/>
                <w:sz w:val="24"/>
                <w:szCs w:val="24"/>
                <w:lang w:eastAsia="ru-RU"/>
              </w:rPr>
              <w:t>о</w:t>
            </w:r>
            <w:r w:rsidRPr="00DE7275">
              <w:rPr>
                <w:rFonts w:ascii="Times New Roman" w:hAnsi="Times New Roman" w:cs="Times New Roman"/>
                <w:sz w:val="24"/>
                <w:szCs w:val="24"/>
                <w:lang w:eastAsia="ru-RU"/>
              </w:rPr>
              <w:t>рієнтація на саморозвиток</w:t>
            </w:r>
          </w:p>
        </w:tc>
      </w:tr>
      <w:tr w:rsidR="00EF1304" w:rsidRPr="004707A8" w:rsidTr="00B57FBF">
        <w:tc>
          <w:tcPr>
            <w:tcW w:w="444" w:type="dxa"/>
            <w:tcBorders>
              <w:top w:val="single" w:sz="2" w:space="0" w:color="auto"/>
              <w:left w:val="single" w:sz="2" w:space="0" w:color="auto"/>
              <w:bottom w:val="single" w:sz="2" w:space="0" w:color="auto"/>
              <w:right w:val="single" w:sz="2" w:space="0" w:color="auto"/>
            </w:tcBorders>
            <w:shd w:val="clear" w:color="auto" w:fill="auto"/>
          </w:tcPr>
          <w:p w:rsidR="00EF1304" w:rsidRDefault="00EF1304" w:rsidP="00B57FB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1821" w:type="dxa"/>
            <w:tcBorders>
              <w:top w:val="single" w:sz="2" w:space="0" w:color="auto"/>
              <w:left w:val="single" w:sz="2" w:space="0" w:color="auto"/>
              <w:bottom w:val="single" w:sz="2" w:space="0" w:color="auto"/>
              <w:right w:val="single" w:sz="2" w:space="0" w:color="auto"/>
            </w:tcBorders>
            <w:shd w:val="clear" w:color="auto" w:fill="auto"/>
          </w:tcPr>
          <w:p w:rsidR="00EF1304" w:rsidRPr="00415FFA" w:rsidRDefault="00EF1304" w:rsidP="00B57FBF">
            <w:pPr>
              <w:spacing w:after="0"/>
              <w:rPr>
                <w:rFonts w:ascii="Times New Roman" w:hAnsi="Times New Roman" w:cs="Times New Roman"/>
                <w:sz w:val="24"/>
                <w:szCs w:val="24"/>
              </w:rPr>
            </w:pPr>
            <w:r w:rsidRPr="00415FFA">
              <w:rPr>
                <w:rFonts w:ascii="Times New Roman" w:hAnsi="Times New Roman" w:cs="Times New Roman"/>
                <w:sz w:val="24"/>
                <w:szCs w:val="24"/>
              </w:rPr>
              <w:t xml:space="preserve">Уміння працювати з комп’ютером </w:t>
            </w:r>
          </w:p>
        </w:tc>
        <w:tc>
          <w:tcPr>
            <w:tcW w:w="7368" w:type="dxa"/>
            <w:tcBorders>
              <w:top w:val="single" w:sz="2" w:space="0" w:color="auto"/>
              <w:left w:val="single" w:sz="2" w:space="0" w:color="auto"/>
              <w:bottom w:val="single" w:sz="2" w:space="0" w:color="auto"/>
              <w:right w:val="single" w:sz="2" w:space="0" w:color="auto"/>
            </w:tcBorders>
            <w:shd w:val="clear" w:color="auto" w:fill="auto"/>
          </w:tcPr>
          <w:p w:rsidR="00EF1304" w:rsidRPr="00DE7275" w:rsidRDefault="00EF1304" w:rsidP="00B57FBF">
            <w:pPr>
              <w:tabs>
                <w:tab w:val="left" w:pos="403"/>
              </w:tabs>
              <w:spacing w:after="0"/>
              <w:jc w:val="both"/>
              <w:rPr>
                <w:rFonts w:ascii="Times New Roman" w:hAnsi="Times New Roman" w:cs="Times New Roman"/>
                <w:sz w:val="24"/>
                <w:szCs w:val="24"/>
              </w:rPr>
            </w:pPr>
            <w:r>
              <w:rPr>
                <w:rFonts w:ascii="Times New Roman" w:hAnsi="Times New Roman" w:cs="Times New Roman"/>
                <w:sz w:val="24"/>
                <w:szCs w:val="24"/>
                <w:lang w:eastAsia="ru-RU"/>
              </w:rPr>
              <w:t>в</w:t>
            </w:r>
            <w:r w:rsidRPr="00DE7275">
              <w:rPr>
                <w:rFonts w:ascii="Times New Roman" w:hAnsi="Times New Roman" w:cs="Times New Roman"/>
                <w:sz w:val="24"/>
                <w:szCs w:val="24"/>
                <w:lang w:eastAsia="ru-RU"/>
              </w:rPr>
              <w:t>міння використовувати комп'ютерне обладнання та програмне забезпечення, використовувати офісну техніку.</w:t>
            </w:r>
          </w:p>
        </w:tc>
      </w:tr>
      <w:tr w:rsidR="00EF1304" w:rsidRPr="004707A8" w:rsidTr="00B57FBF">
        <w:tc>
          <w:tcPr>
            <w:tcW w:w="9633" w:type="dxa"/>
            <w:gridSpan w:val="3"/>
            <w:tcBorders>
              <w:top w:val="single" w:sz="2" w:space="0" w:color="auto"/>
              <w:left w:val="single" w:sz="2" w:space="0" w:color="auto"/>
              <w:bottom w:val="single" w:sz="2" w:space="0" w:color="auto"/>
              <w:right w:val="single" w:sz="2" w:space="0" w:color="auto"/>
            </w:tcBorders>
            <w:shd w:val="clear" w:color="auto" w:fill="auto"/>
          </w:tcPr>
          <w:p w:rsidR="00EF1304" w:rsidRPr="00DE7275" w:rsidRDefault="00EF1304" w:rsidP="00B57FBF">
            <w:pPr>
              <w:tabs>
                <w:tab w:val="left" w:pos="403"/>
              </w:tabs>
              <w:spacing w:after="0"/>
              <w:jc w:val="center"/>
              <w:rPr>
                <w:rFonts w:ascii="Times New Roman" w:hAnsi="Times New Roman" w:cs="Times New Roman"/>
                <w:sz w:val="24"/>
                <w:szCs w:val="24"/>
                <w:lang w:eastAsia="ru-RU"/>
              </w:rPr>
            </w:pPr>
            <w:r w:rsidRPr="004707A8">
              <w:rPr>
                <w:rFonts w:ascii="Times New Roman" w:eastAsia="Times New Roman" w:hAnsi="Times New Roman" w:cs="Times New Roman"/>
                <w:sz w:val="24"/>
                <w:szCs w:val="24"/>
                <w:lang w:eastAsia="uk-UA"/>
              </w:rPr>
              <w:t>Професійні знання</w:t>
            </w:r>
          </w:p>
        </w:tc>
      </w:tr>
      <w:tr w:rsidR="00EF1304" w:rsidRPr="004707A8" w:rsidTr="00B57FBF">
        <w:tc>
          <w:tcPr>
            <w:tcW w:w="2265" w:type="dxa"/>
            <w:gridSpan w:val="2"/>
            <w:tcBorders>
              <w:top w:val="single" w:sz="2" w:space="0" w:color="auto"/>
              <w:left w:val="single" w:sz="2" w:space="0" w:color="auto"/>
              <w:bottom w:val="single" w:sz="2" w:space="0" w:color="auto"/>
              <w:right w:val="single" w:sz="2" w:space="0" w:color="auto"/>
            </w:tcBorders>
            <w:shd w:val="clear" w:color="auto" w:fill="auto"/>
            <w:hideMark/>
          </w:tcPr>
          <w:p w:rsidR="00EF1304" w:rsidRPr="004707A8" w:rsidRDefault="00EF1304" w:rsidP="00B57FBF">
            <w:pPr>
              <w:spacing w:before="150" w:after="150" w:line="240" w:lineRule="auto"/>
              <w:jc w:val="center"/>
              <w:rPr>
                <w:rFonts w:ascii="Times New Roman" w:eastAsia="Times New Roman" w:hAnsi="Times New Roman" w:cs="Times New Roman"/>
                <w:sz w:val="24"/>
                <w:szCs w:val="24"/>
                <w:lang w:eastAsia="uk-UA"/>
              </w:rPr>
            </w:pPr>
            <w:r w:rsidRPr="004707A8">
              <w:rPr>
                <w:rFonts w:ascii="Times New Roman" w:eastAsia="Times New Roman" w:hAnsi="Times New Roman" w:cs="Times New Roman"/>
                <w:sz w:val="24"/>
                <w:szCs w:val="24"/>
                <w:lang w:eastAsia="uk-UA"/>
              </w:rPr>
              <w:t>Вимога</w:t>
            </w:r>
          </w:p>
        </w:tc>
        <w:tc>
          <w:tcPr>
            <w:tcW w:w="7368" w:type="dxa"/>
            <w:tcBorders>
              <w:top w:val="single" w:sz="2" w:space="0" w:color="auto"/>
              <w:left w:val="single" w:sz="2" w:space="0" w:color="auto"/>
              <w:bottom w:val="single" w:sz="2" w:space="0" w:color="auto"/>
              <w:right w:val="single" w:sz="2" w:space="0" w:color="auto"/>
            </w:tcBorders>
            <w:shd w:val="clear" w:color="auto" w:fill="auto"/>
            <w:hideMark/>
          </w:tcPr>
          <w:p w:rsidR="00EF1304" w:rsidRPr="004707A8" w:rsidRDefault="00EF1304" w:rsidP="00B57FBF">
            <w:pPr>
              <w:spacing w:before="150" w:after="150" w:line="240" w:lineRule="auto"/>
              <w:jc w:val="center"/>
              <w:rPr>
                <w:rFonts w:ascii="Times New Roman" w:eastAsia="Times New Roman" w:hAnsi="Times New Roman" w:cs="Times New Roman"/>
                <w:sz w:val="24"/>
                <w:szCs w:val="24"/>
                <w:lang w:eastAsia="uk-UA"/>
              </w:rPr>
            </w:pPr>
            <w:r w:rsidRPr="004707A8">
              <w:rPr>
                <w:rFonts w:ascii="Times New Roman" w:eastAsia="Times New Roman" w:hAnsi="Times New Roman" w:cs="Times New Roman"/>
                <w:sz w:val="24"/>
                <w:szCs w:val="24"/>
                <w:lang w:eastAsia="uk-UA"/>
              </w:rPr>
              <w:t>Компоненти вимоги</w:t>
            </w:r>
          </w:p>
        </w:tc>
      </w:tr>
      <w:tr w:rsidR="00EF1304" w:rsidRPr="004707A8" w:rsidTr="00B57FBF">
        <w:tc>
          <w:tcPr>
            <w:tcW w:w="444" w:type="dxa"/>
            <w:tcBorders>
              <w:top w:val="single" w:sz="2" w:space="0" w:color="auto"/>
              <w:left w:val="single" w:sz="2" w:space="0" w:color="auto"/>
              <w:bottom w:val="single" w:sz="2" w:space="0" w:color="auto"/>
              <w:right w:val="single" w:sz="2" w:space="0" w:color="auto"/>
            </w:tcBorders>
            <w:shd w:val="clear" w:color="auto" w:fill="auto"/>
            <w:hideMark/>
          </w:tcPr>
          <w:p w:rsidR="00EF1304" w:rsidRPr="004707A8" w:rsidRDefault="00EF1304" w:rsidP="00B57FBF">
            <w:pPr>
              <w:spacing w:before="150" w:after="150" w:line="240" w:lineRule="auto"/>
              <w:jc w:val="center"/>
              <w:rPr>
                <w:rFonts w:ascii="Times New Roman" w:eastAsia="Times New Roman" w:hAnsi="Times New Roman" w:cs="Times New Roman"/>
                <w:sz w:val="24"/>
                <w:szCs w:val="24"/>
                <w:lang w:eastAsia="uk-UA"/>
              </w:rPr>
            </w:pPr>
            <w:r w:rsidRPr="004707A8">
              <w:rPr>
                <w:rFonts w:ascii="Times New Roman" w:eastAsia="Times New Roman" w:hAnsi="Times New Roman" w:cs="Times New Roman"/>
                <w:sz w:val="24"/>
                <w:szCs w:val="24"/>
                <w:lang w:eastAsia="uk-UA"/>
              </w:rPr>
              <w:t>1.</w:t>
            </w:r>
          </w:p>
        </w:tc>
        <w:tc>
          <w:tcPr>
            <w:tcW w:w="1821" w:type="dxa"/>
            <w:tcBorders>
              <w:top w:val="single" w:sz="2" w:space="0" w:color="auto"/>
              <w:left w:val="single" w:sz="2" w:space="0" w:color="auto"/>
              <w:bottom w:val="single" w:sz="2" w:space="0" w:color="auto"/>
              <w:right w:val="single" w:sz="2" w:space="0" w:color="auto"/>
            </w:tcBorders>
            <w:shd w:val="clear" w:color="auto" w:fill="auto"/>
            <w:hideMark/>
          </w:tcPr>
          <w:p w:rsidR="00EF1304" w:rsidRPr="004707A8" w:rsidRDefault="00EF1304" w:rsidP="00B57FBF">
            <w:pPr>
              <w:spacing w:before="150" w:after="150" w:line="240" w:lineRule="auto"/>
              <w:rPr>
                <w:rFonts w:ascii="Times New Roman" w:eastAsia="Times New Roman" w:hAnsi="Times New Roman" w:cs="Times New Roman"/>
                <w:sz w:val="24"/>
                <w:szCs w:val="24"/>
                <w:lang w:eastAsia="uk-UA"/>
              </w:rPr>
            </w:pPr>
            <w:r w:rsidRPr="004707A8">
              <w:rPr>
                <w:rFonts w:ascii="Times New Roman" w:eastAsia="Times New Roman" w:hAnsi="Times New Roman" w:cs="Times New Roman"/>
                <w:sz w:val="24"/>
                <w:szCs w:val="24"/>
                <w:lang w:eastAsia="uk-UA"/>
              </w:rPr>
              <w:t>Знання законодавства</w:t>
            </w:r>
          </w:p>
        </w:tc>
        <w:tc>
          <w:tcPr>
            <w:tcW w:w="7368" w:type="dxa"/>
            <w:tcBorders>
              <w:top w:val="single" w:sz="2" w:space="0" w:color="auto"/>
              <w:left w:val="single" w:sz="2" w:space="0" w:color="auto"/>
              <w:bottom w:val="single" w:sz="2" w:space="0" w:color="auto"/>
              <w:right w:val="single" w:sz="2" w:space="0" w:color="auto"/>
            </w:tcBorders>
            <w:shd w:val="clear" w:color="auto" w:fill="auto"/>
            <w:hideMark/>
          </w:tcPr>
          <w:p w:rsidR="00EF1304" w:rsidRPr="004707A8" w:rsidRDefault="00EF1304" w:rsidP="00B57FBF">
            <w:pPr>
              <w:pStyle w:val="a5"/>
              <w:ind w:left="0"/>
              <w:rPr>
                <w:color w:val="000000"/>
                <w:lang w:val="uk-UA"/>
              </w:rPr>
            </w:pPr>
            <w:r w:rsidRPr="004707A8">
              <w:rPr>
                <w:color w:val="000000"/>
                <w:lang w:val="uk-UA"/>
              </w:rPr>
              <w:t xml:space="preserve">1) </w:t>
            </w:r>
            <w:hyperlink r:id="rId11" w:tgtFrame="_blank" w:history="1">
              <w:proofErr w:type="spellStart"/>
              <w:r w:rsidRPr="004707A8">
                <w:rPr>
                  <w:rStyle w:val="a3"/>
                  <w:color w:val="000000"/>
                </w:rPr>
                <w:t>Конституція</w:t>
              </w:r>
              <w:proofErr w:type="spellEnd"/>
              <w:r w:rsidRPr="004707A8">
                <w:rPr>
                  <w:rStyle w:val="a3"/>
                  <w:color w:val="000000"/>
                </w:rPr>
                <w:t xml:space="preserve"> </w:t>
              </w:r>
              <w:proofErr w:type="spellStart"/>
              <w:r w:rsidRPr="004707A8">
                <w:rPr>
                  <w:rStyle w:val="a3"/>
                  <w:color w:val="000000"/>
                </w:rPr>
                <w:t>України</w:t>
              </w:r>
              <w:proofErr w:type="spellEnd"/>
            </w:hyperlink>
            <w:r w:rsidRPr="004707A8">
              <w:rPr>
                <w:color w:val="000000"/>
              </w:rPr>
              <w:t xml:space="preserve">; </w:t>
            </w:r>
          </w:p>
          <w:p w:rsidR="00EF1304" w:rsidRPr="004707A8" w:rsidRDefault="00EF1304" w:rsidP="00B57FBF">
            <w:pPr>
              <w:pStyle w:val="a5"/>
              <w:ind w:left="0"/>
              <w:rPr>
                <w:color w:val="000000"/>
                <w:lang w:val="uk-UA"/>
              </w:rPr>
            </w:pPr>
            <w:r w:rsidRPr="004707A8">
              <w:rPr>
                <w:color w:val="000000"/>
                <w:lang w:val="uk-UA"/>
              </w:rPr>
              <w:t xml:space="preserve">2) </w:t>
            </w:r>
            <w:hyperlink r:id="rId12" w:tgtFrame="_blank" w:history="1">
              <w:r w:rsidRPr="004707A8">
                <w:rPr>
                  <w:rStyle w:val="a3"/>
                  <w:color w:val="000000"/>
                </w:rPr>
                <w:t xml:space="preserve">Закон </w:t>
              </w:r>
              <w:proofErr w:type="spellStart"/>
              <w:r w:rsidRPr="004707A8">
                <w:rPr>
                  <w:rStyle w:val="a3"/>
                  <w:color w:val="000000"/>
                </w:rPr>
                <w:t>України</w:t>
              </w:r>
              <w:proofErr w:type="spellEnd"/>
            </w:hyperlink>
            <w:r w:rsidRPr="004707A8">
              <w:rPr>
                <w:color w:val="000000"/>
              </w:rPr>
              <w:t xml:space="preserve"> «Про </w:t>
            </w:r>
            <w:proofErr w:type="spellStart"/>
            <w:r w:rsidRPr="004707A8">
              <w:rPr>
                <w:color w:val="000000"/>
              </w:rPr>
              <w:t>державну</w:t>
            </w:r>
            <w:proofErr w:type="spellEnd"/>
            <w:r w:rsidRPr="004707A8">
              <w:rPr>
                <w:color w:val="000000"/>
              </w:rPr>
              <w:t xml:space="preserve"> службу»;</w:t>
            </w:r>
          </w:p>
          <w:p w:rsidR="00EF1304" w:rsidRPr="004707A8" w:rsidRDefault="00EF1304" w:rsidP="00B57FBF">
            <w:pPr>
              <w:pStyle w:val="a5"/>
              <w:ind w:left="0"/>
              <w:rPr>
                <w:color w:val="000000"/>
                <w:lang w:val="uk-UA"/>
              </w:rPr>
            </w:pPr>
            <w:r w:rsidRPr="004707A8">
              <w:rPr>
                <w:color w:val="000000"/>
                <w:lang w:val="uk-UA"/>
              </w:rPr>
              <w:t xml:space="preserve">3) </w:t>
            </w:r>
            <w:hyperlink r:id="rId13" w:tgtFrame="_blank" w:history="1">
              <w:r w:rsidRPr="004707A8">
                <w:rPr>
                  <w:rStyle w:val="a3"/>
                  <w:color w:val="000000"/>
                </w:rPr>
                <w:t xml:space="preserve">Закон </w:t>
              </w:r>
              <w:proofErr w:type="spellStart"/>
              <w:r w:rsidRPr="004707A8">
                <w:rPr>
                  <w:rStyle w:val="a3"/>
                  <w:color w:val="000000"/>
                </w:rPr>
                <w:t>України</w:t>
              </w:r>
              <w:proofErr w:type="spellEnd"/>
            </w:hyperlink>
            <w:r w:rsidRPr="004707A8">
              <w:rPr>
                <w:color w:val="000000"/>
              </w:rPr>
              <w:t xml:space="preserve"> «Про </w:t>
            </w:r>
            <w:proofErr w:type="spellStart"/>
            <w:r w:rsidRPr="004707A8">
              <w:rPr>
                <w:color w:val="000000"/>
              </w:rPr>
              <w:t>запобігання</w:t>
            </w:r>
            <w:proofErr w:type="spellEnd"/>
            <w:r w:rsidRPr="004707A8">
              <w:rPr>
                <w:color w:val="000000"/>
              </w:rPr>
              <w:t xml:space="preserve"> </w:t>
            </w:r>
            <w:proofErr w:type="spellStart"/>
            <w:r w:rsidRPr="004707A8">
              <w:rPr>
                <w:color w:val="000000"/>
              </w:rPr>
              <w:t>корупції</w:t>
            </w:r>
            <w:proofErr w:type="spellEnd"/>
            <w:r w:rsidRPr="004707A8">
              <w:rPr>
                <w:color w:val="000000"/>
              </w:rPr>
              <w:t>»</w:t>
            </w:r>
          </w:p>
        </w:tc>
      </w:tr>
      <w:tr w:rsidR="00EF1304" w:rsidRPr="004707A8" w:rsidTr="00B57FBF">
        <w:tc>
          <w:tcPr>
            <w:tcW w:w="444" w:type="dxa"/>
            <w:tcBorders>
              <w:top w:val="single" w:sz="2" w:space="0" w:color="auto"/>
              <w:left w:val="single" w:sz="2" w:space="0" w:color="auto"/>
              <w:bottom w:val="single" w:sz="2" w:space="0" w:color="auto"/>
              <w:right w:val="single" w:sz="2" w:space="0" w:color="auto"/>
            </w:tcBorders>
            <w:shd w:val="clear" w:color="auto" w:fill="auto"/>
            <w:hideMark/>
          </w:tcPr>
          <w:p w:rsidR="00EF1304" w:rsidRPr="004707A8" w:rsidRDefault="00EF1304" w:rsidP="00B57FBF">
            <w:pPr>
              <w:spacing w:before="150" w:after="150" w:line="240" w:lineRule="auto"/>
              <w:jc w:val="center"/>
              <w:rPr>
                <w:rFonts w:ascii="Times New Roman" w:eastAsia="Times New Roman" w:hAnsi="Times New Roman" w:cs="Times New Roman"/>
                <w:sz w:val="24"/>
                <w:szCs w:val="24"/>
                <w:lang w:eastAsia="uk-UA"/>
              </w:rPr>
            </w:pPr>
            <w:r w:rsidRPr="004707A8">
              <w:rPr>
                <w:rFonts w:ascii="Times New Roman" w:eastAsia="Times New Roman" w:hAnsi="Times New Roman" w:cs="Times New Roman"/>
                <w:sz w:val="24"/>
                <w:szCs w:val="24"/>
                <w:lang w:eastAsia="uk-UA"/>
              </w:rPr>
              <w:t>2.</w:t>
            </w:r>
          </w:p>
        </w:tc>
        <w:tc>
          <w:tcPr>
            <w:tcW w:w="1821" w:type="dxa"/>
            <w:tcBorders>
              <w:top w:val="single" w:sz="2" w:space="0" w:color="auto"/>
              <w:left w:val="single" w:sz="2" w:space="0" w:color="auto"/>
              <w:bottom w:val="single" w:sz="2" w:space="0" w:color="auto"/>
              <w:right w:val="single" w:sz="2" w:space="0" w:color="auto"/>
            </w:tcBorders>
            <w:shd w:val="clear" w:color="auto" w:fill="auto"/>
            <w:hideMark/>
          </w:tcPr>
          <w:p w:rsidR="00EF1304" w:rsidRPr="004707A8" w:rsidRDefault="00EF1304" w:rsidP="00B57FBF">
            <w:pPr>
              <w:spacing w:before="150" w:after="150" w:line="240" w:lineRule="auto"/>
              <w:rPr>
                <w:rFonts w:ascii="Times New Roman" w:eastAsia="Times New Roman" w:hAnsi="Times New Roman" w:cs="Times New Roman"/>
                <w:sz w:val="24"/>
                <w:szCs w:val="24"/>
                <w:lang w:eastAsia="uk-UA"/>
              </w:rPr>
            </w:pPr>
            <w:r w:rsidRPr="004707A8">
              <w:rPr>
                <w:rFonts w:ascii="Times New Roman" w:eastAsia="Times New Roman" w:hAnsi="Times New Roman" w:cs="Times New Roman"/>
                <w:sz w:val="24"/>
                <w:szCs w:val="24"/>
                <w:lang w:eastAsia="uk-UA"/>
              </w:rPr>
              <w:t xml:space="preserve">Знання спеціального законодавства, що пов’язане із завданнями та </w:t>
            </w:r>
            <w:r w:rsidRPr="004707A8">
              <w:rPr>
                <w:rFonts w:ascii="Times New Roman" w:eastAsia="Times New Roman" w:hAnsi="Times New Roman" w:cs="Times New Roman"/>
                <w:sz w:val="24"/>
                <w:szCs w:val="24"/>
                <w:lang w:eastAsia="uk-UA"/>
              </w:rPr>
              <w:lastRenderedPageBreak/>
              <w:t>змістом роботи державного службовця відповідно до посадової інструкції (положення про структурний підрозділ)</w:t>
            </w:r>
          </w:p>
        </w:tc>
        <w:tc>
          <w:tcPr>
            <w:tcW w:w="7368" w:type="dxa"/>
            <w:tcBorders>
              <w:top w:val="single" w:sz="2" w:space="0" w:color="auto"/>
              <w:left w:val="single" w:sz="2" w:space="0" w:color="auto"/>
              <w:bottom w:val="single" w:sz="2" w:space="0" w:color="auto"/>
              <w:right w:val="single" w:sz="2" w:space="0" w:color="auto"/>
            </w:tcBorders>
            <w:shd w:val="clear" w:color="auto" w:fill="auto"/>
            <w:hideMark/>
          </w:tcPr>
          <w:p w:rsidR="00EF1304" w:rsidRPr="004707A8" w:rsidRDefault="00EF1304" w:rsidP="00B57FBF">
            <w:pPr>
              <w:spacing w:after="0"/>
              <w:jc w:val="both"/>
              <w:rPr>
                <w:rFonts w:ascii="Times New Roman" w:hAnsi="Times New Roman" w:cs="Times New Roman"/>
                <w:sz w:val="24"/>
                <w:szCs w:val="24"/>
              </w:rPr>
            </w:pPr>
            <w:r w:rsidRPr="004707A8">
              <w:rPr>
                <w:rFonts w:ascii="Times New Roman" w:hAnsi="Times New Roman" w:cs="Times New Roman"/>
                <w:sz w:val="24"/>
                <w:szCs w:val="24"/>
              </w:rPr>
              <w:lastRenderedPageBreak/>
              <w:t>1) Закон України «Про судоустрій і статус суддів»;</w:t>
            </w:r>
          </w:p>
          <w:p w:rsidR="00EF1304" w:rsidRPr="004707A8" w:rsidRDefault="00EF1304" w:rsidP="00B57FBF">
            <w:pPr>
              <w:spacing w:after="0"/>
              <w:jc w:val="both"/>
              <w:rPr>
                <w:rFonts w:ascii="Times New Roman" w:hAnsi="Times New Roman" w:cs="Times New Roman"/>
                <w:color w:val="000000"/>
                <w:sz w:val="24"/>
                <w:szCs w:val="24"/>
                <w:lang w:eastAsia="uk-UA"/>
              </w:rPr>
            </w:pPr>
            <w:r w:rsidRPr="004707A8">
              <w:rPr>
                <w:rFonts w:ascii="Times New Roman" w:hAnsi="Times New Roman" w:cs="Times New Roman"/>
                <w:color w:val="000000"/>
                <w:sz w:val="24"/>
                <w:szCs w:val="24"/>
                <w:lang w:eastAsia="uk-UA"/>
              </w:rPr>
              <w:t>2) Закон України «Про виконавче провадження»;</w:t>
            </w:r>
          </w:p>
          <w:p w:rsidR="00EF1304" w:rsidRPr="004707A8" w:rsidRDefault="00EF1304" w:rsidP="00B57FBF">
            <w:pPr>
              <w:pStyle w:val="a5"/>
              <w:ind w:left="0"/>
              <w:jc w:val="both"/>
            </w:pPr>
            <w:r w:rsidRPr="004707A8">
              <w:rPr>
                <w:lang w:val="uk-UA"/>
              </w:rPr>
              <w:t>3) Закон України  «Про доступ до судових рішень»</w:t>
            </w:r>
            <w:r w:rsidRPr="004707A8">
              <w:t>;</w:t>
            </w:r>
          </w:p>
          <w:p w:rsidR="00EF1304" w:rsidRPr="004707A8" w:rsidRDefault="00EF1304" w:rsidP="00B57FBF">
            <w:pPr>
              <w:pStyle w:val="a5"/>
              <w:ind w:left="0" w:right="140"/>
              <w:jc w:val="both"/>
              <w:rPr>
                <w:lang w:val="uk-UA"/>
              </w:rPr>
            </w:pPr>
            <w:r w:rsidRPr="004707A8">
              <w:rPr>
                <w:lang w:val="uk-UA"/>
              </w:rPr>
              <w:t>4) Положення про автоматизовану систему документообігу суду</w:t>
            </w:r>
            <w:r w:rsidRPr="004707A8">
              <w:t>;</w:t>
            </w:r>
          </w:p>
          <w:p w:rsidR="00EF1304" w:rsidRPr="004707A8" w:rsidRDefault="00EF1304" w:rsidP="00B57FBF">
            <w:pPr>
              <w:pStyle w:val="a5"/>
              <w:ind w:left="0" w:right="140"/>
              <w:jc w:val="both"/>
              <w:rPr>
                <w:lang w:val="uk-UA"/>
              </w:rPr>
            </w:pPr>
            <w:r w:rsidRPr="004707A8">
              <w:rPr>
                <w:lang w:val="uk-UA"/>
              </w:rPr>
              <w:lastRenderedPageBreak/>
              <w:t xml:space="preserve">5) </w:t>
            </w:r>
            <w:r w:rsidRPr="004707A8">
              <w:rPr>
                <w:bCs/>
                <w:color w:val="000000"/>
                <w:shd w:val="clear" w:color="auto" w:fill="FFFFFF"/>
                <w:lang w:val="uk-UA"/>
              </w:rPr>
              <w:t>Інструкція з діловодства в місцевих загальних судах, апеляційних судах областей, апеляційних судах міст Києва та Севастополя, Апеляційному суді Автономної Республіки Крим та Вищому спеціалізованому суді України з розгляду цивільних і кримінальних справ</w:t>
            </w:r>
            <w:r w:rsidRPr="004707A8">
              <w:rPr>
                <w:lang w:val="uk-UA"/>
              </w:rPr>
              <w:t>, затверджена</w:t>
            </w:r>
            <w:r w:rsidRPr="004707A8">
              <w:rPr>
                <w:color w:val="000000"/>
                <w:lang w:val="uk-UA" w:eastAsia="uk-UA"/>
              </w:rPr>
              <w:t xml:space="preserve"> Наказом Державної судової адміністрації України</w:t>
            </w:r>
            <w:r w:rsidRPr="004707A8">
              <w:rPr>
                <w:lang w:val="uk-UA"/>
              </w:rPr>
              <w:t xml:space="preserve">  від </w:t>
            </w:r>
            <w:r w:rsidRPr="004707A8">
              <w:rPr>
                <w:bCs/>
                <w:color w:val="000000"/>
                <w:shd w:val="clear" w:color="auto" w:fill="FFFFFF"/>
                <w:lang w:val="uk-UA"/>
              </w:rPr>
              <w:t>17.12.2013</w:t>
            </w:r>
            <w:r w:rsidRPr="004707A8">
              <w:rPr>
                <w:bCs/>
                <w:color w:val="000000"/>
                <w:shd w:val="clear" w:color="auto" w:fill="FFFFFF"/>
              </w:rPr>
              <w:t> </w:t>
            </w:r>
            <w:r w:rsidRPr="004707A8">
              <w:rPr>
                <w:bCs/>
                <w:color w:val="000000"/>
                <w:shd w:val="clear" w:color="auto" w:fill="FFFFFF"/>
                <w:lang w:val="uk-UA"/>
              </w:rPr>
              <w:t xml:space="preserve"> № 173</w:t>
            </w:r>
            <w:r w:rsidRPr="004707A8">
              <w:rPr>
                <w:lang w:val="uk-UA"/>
              </w:rPr>
              <w:t>.</w:t>
            </w:r>
          </w:p>
        </w:tc>
      </w:tr>
    </w:tbl>
    <w:p w:rsidR="00EF1304" w:rsidRPr="004707A8" w:rsidRDefault="00EF1304" w:rsidP="00EF1304">
      <w:pPr>
        <w:rPr>
          <w:rFonts w:ascii="Times New Roman" w:hAnsi="Times New Roman" w:cs="Times New Roman"/>
          <w:sz w:val="24"/>
          <w:szCs w:val="24"/>
        </w:rPr>
      </w:pPr>
      <w:bookmarkStart w:id="15" w:name="n767"/>
      <w:bookmarkEnd w:id="15"/>
    </w:p>
    <w:p w:rsidR="00EF1304" w:rsidRDefault="00EF1304" w:rsidP="00EF1304">
      <w:pPr>
        <w:spacing w:after="0"/>
        <w:jc w:val="both"/>
        <w:rPr>
          <w:rFonts w:ascii="Times New Roman" w:hAnsi="Times New Roman" w:cs="Times New Roman"/>
          <w:sz w:val="24"/>
          <w:szCs w:val="24"/>
        </w:rPr>
      </w:pPr>
    </w:p>
    <w:p w:rsidR="00EF1304" w:rsidRDefault="00EF1304" w:rsidP="00EF1304">
      <w:pPr>
        <w:spacing w:after="0"/>
        <w:jc w:val="both"/>
        <w:rPr>
          <w:rFonts w:ascii="Times New Roman" w:hAnsi="Times New Roman" w:cs="Times New Roman"/>
          <w:sz w:val="24"/>
          <w:szCs w:val="24"/>
        </w:rPr>
      </w:pPr>
    </w:p>
    <w:p w:rsidR="00EF1304" w:rsidRDefault="00EF1304" w:rsidP="00EF1304">
      <w:pPr>
        <w:spacing w:after="0"/>
        <w:jc w:val="both"/>
        <w:rPr>
          <w:rFonts w:ascii="Times New Roman" w:hAnsi="Times New Roman" w:cs="Times New Roman"/>
          <w:sz w:val="24"/>
          <w:szCs w:val="24"/>
        </w:rPr>
      </w:pPr>
    </w:p>
    <w:p w:rsidR="00EF1304" w:rsidRDefault="00EF1304" w:rsidP="00EF1304">
      <w:pPr>
        <w:spacing w:after="0"/>
        <w:jc w:val="both"/>
        <w:rPr>
          <w:rFonts w:ascii="Times New Roman" w:hAnsi="Times New Roman" w:cs="Times New Roman"/>
          <w:sz w:val="24"/>
          <w:szCs w:val="24"/>
        </w:rPr>
      </w:pPr>
    </w:p>
    <w:p w:rsidR="00EF1304" w:rsidRDefault="00EF1304" w:rsidP="00EF1304">
      <w:pPr>
        <w:spacing w:after="0"/>
        <w:jc w:val="both"/>
        <w:rPr>
          <w:rFonts w:ascii="Times New Roman" w:hAnsi="Times New Roman" w:cs="Times New Roman"/>
          <w:sz w:val="24"/>
          <w:szCs w:val="24"/>
        </w:rPr>
      </w:pPr>
    </w:p>
    <w:p w:rsidR="00EF1304" w:rsidRDefault="00EF1304" w:rsidP="00EF1304">
      <w:pPr>
        <w:spacing w:after="0"/>
        <w:jc w:val="both"/>
        <w:rPr>
          <w:rFonts w:ascii="Times New Roman" w:hAnsi="Times New Roman" w:cs="Times New Roman"/>
          <w:sz w:val="24"/>
          <w:szCs w:val="24"/>
        </w:rPr>
      </w:pPr>
    </w:p>
    <w:p w:rsidR="00EF1304" w:rsidRDefault="00EF1304" w:rsidP="00EF1304">
      <w:pPr>
        <w:spacing w:after="0"/>
        <w:jc w:val="both"/>
        <w:rPr>
          <w:rFonts w:ascii="Times New Roman" w:hAnsi="Times New Roman" w:cs="Times New Roman"/>
          <w:sz w:val="24"/>
          <w:szCs w:val="24"/>
        </w:rPr>
      </w:pPr>
    </w:p>
    <w:p w:rsidR="00EF1304" w:rsidRDefault="00EF1304" w:rsidP="00EF1304">
      <w:pPr>
        <w:spacing w:after="0"/>
        <w:jc w:val="both"/>
        <w:rPr>
          <w:rFonts w:ascii="Times New Roman" w:hAnsi="Times New Roman" w:cs="Times New Roman"/>
          <w:sz w:val="24"/>
          <w:szCs w:val="24"/>
        </w:rPr>
      </w:pPr>
    </w:p>
    <w:p w:rsidR="00EF1304" w:rsidRDefault="00EF1304" w:rsidP="00EF1304">
      <w:pPr>
        <w:spacing w:after="0"/>
        <w:jc w:val="both"/>
        <w:rPr>
          <w:rFonts w:ascii="Times New Roman" w:hAnsi="Times New Roman" w:cs="Times New Roman"/>
          <w:sz w:val="24"/>
          <w:szCs w:val="24"/>
        </w:rPr>
      </w:pPr>
    </w:p>
    <w:p w:rsidR="00EF1304" w:rsidRDefault="00EF1304" w:rsidP="00EF1304">
      <w:pPr>
        <w:spacing w:after="0"/>
        <w:jc w:val="both"/>
        <w:rPr>
          <w:rFonts w:ascii="Times New Roman" w:hAnsi="Times New Roman" w:cs="Times New Roman"/>
          <w:sz w:val="24"/>
          <w:szCs w:val="24"/>
        </w:rPr>
      </w:pPr>
    </w:p>
    <w:p w:rsidR="00EF1304" w:rsidRDefault="00EF1304" w:rsidP="00EF1304">
      <w:pPr>
        <w:spacing w:after="0"/>
        <w:jc w:val="both"/>
        <w:rPr>
          <w:rFonts w:ascii="Times New Roman" w:hAnsi="Times New Roman" w:cs="Times New Roman"/>
          <w:sz w:val="24"/>
          <w:szCs w:val="24"/>
        </w:rPr>
      </w:pPr>
    </w:p>
    <w:p w:rsidR="00EF1304" w:rsidRDefault="00EF1304" w:rsidP="00EF1304">
      <w:pPr>
        <w:spacing w:after="0"/>
        <w:jc w:val="both"/>
        <w:rPr>
          <w:rFonts w:ascii="Times New Roman" w:hAnsi="Times New Roman" w:cs="Times New Roman"/>
          <w:sz w:val="24"/>
          <w:szCs w:val="24"/>
        </w:rPr>
      </w:pPr>
    </w:p>
    <w:p w:rsidR="00EF1304" w:rsidRDefault="00EF1304" w:rsidP="00EF1304">
      <w:pPr>
        <w:spacing w:after="0"/>
        <w:jc w:val="both"/>
        <w:rPr>
          <w:rFonts w:ascii="Times New Roman" w:hAnsi="Times New Roman" w:cs="Times New Roman"/>
          <w:sz w:val="24"/>
          <w:szCs w:val="24"/>
        </w:rPr>
      </w:pPr>
    </w:p>
    <w:p w:rsidR="00EF1304" w:rsidRDefault="00EF1304" w:rsidP="00EF1304">
      <w:pPr>
        <w:spacing w:after="0"/>
        <w:jc w:val="both"/>
        <w:rPr>
          <w:rFonts w:ascii="Times New Roman" w:hAnsi="Times New Roman" w:cs="Times New Roman"/>
          <w:sz w:val="24"/>
          <w:szCs w:val="24"/>
        </w:rPr>
      </w:pPr>
    </w:p>
    <w:p w:rsidR="00EF1304" w:rsidRDefault="00EF1304" w:rsidP="00EF1304">
      <w:pPr>
        <w:spacing w:after="0"/>
        <w:jc w:val="both"/>
        <w:rPr>
          <w:rFonts w:ascii="Times New Roman" w:hAnsi="Times New Roman" w:cs="Times New Roman"/>
          <w:sz w:val="24"/>
          <w:szCs w:val="24"/>
        </w:rPr>
      </w:pPr>
    </w:p>
    <w:p w:rsidR="00EF1304" w:rsidRDefault="00EF1304" w:rsidP="00EF1304">
      <w:pPr>
        <w:spacing w:after="0"/>
        <w:jc w:val="both"/>
        <w:rPr>
          <w:rFonts w:ascii="Times New Roman" w:hAnsi="Times New Roman" w:cs="Times New Roman"/>
          <w:sz w:val="24"/>
          <w:szCs w:val="24"/>
        </w:rPr>
      </w:pPr>
    </w:p>
    <w:p w:rsidR="00EF1304" w:rsidRDefault="00EF1304" w:rsidP="00EF1304">
      <w:pPr>
        <w:spacing w:after="0"/>
        <w:jc w:val="both"/>
        <w:rPr>
          <w:rFonts w:ascii="Times New Roman" w:hAnsi="Times New Roman" w:cs="Times New Roman"/>
          <w:sz w:val="24"/>
          <w:szCs w:val="24"/>
        </w:rPr>
      </w:pPr>
    </w:p>
    <w:p w:rsidR="00EF1304" w:rsidRDefault="00EF1304" w:rsidP="00EF1304">
      <w:pPr>
        <w:spacing w:after="0"/>
        <w:jc w:val="both"/>
        <w:rPr>
          <w:rFonts w:ascii="Times New Roman" w:hAnsi="Times New Roman" w:cs="Times New Roman"/>
          <w:sz w:val="24"/>
          <w:szCs w:val="24"/>
        </w:rPr>
      </w:pPr>
    </w:p>
    <w:p w:rsidR="00EF1304" w:rsidRDefault="00EF1304" w:rsidP="00EF1304">
      <w:pPr>
        <w:spacing w:after="0"/>
        <w:jc w:val="both"/>
        <w:rPr>
          <w:rFonts w:ascii="Times New Roman" w:hAnsi="Times New Roman" w:cs="Times New Roman"/>
          <w:sz w:val="24"/>
          <w:szCs w:val="24"/>
        </w:rPr>
      </w:pPr>
    </w:p>
    <w:p w:rsidR="00EF1304" w:rsidRDefault="00EF1304" w:rsidP="00EF1304">
      <w:pPr>
        <w:spacing w:after="0"/>
        <w:jc w:val="both"/>
        <w:rPr>
          <w:rFonts w:ascii="Times New Roman" w:hAnsi="Times New Roman" w:cs="Times New Roman"/>
          <w:sz w:val="24"/>
          <w:szCs w:val="24"/>
        </w:rPr>
      </w:pPr>
    </w:p>
    <w:p w:rsidR="00EF1304" w:rsidRDefault="00EF1304" w:rsidP="00EF1304">
      <w:pPr>
        <w:spacing w:after="0"/>
        <w:jc w:val="both"/>
        <w:rPr>
          <w:rFonts w:ascii="Times New Roman" w:hAnsi="Times New Roman" w:cs="Times New Roman"/>
          <w:sz w:val="24"/>
          <w:szCs w:val="24"/>
        </w:rPr>
      </w:pPr>
    </w:p>
    <w:p w:rsidR="00EF1304" w:rsidRDefault="00EF1304" w:rsidP="00EF1304">
      <w:pPr>
        <w:spacing w:after="0"/>
        <w:jc w:val="both"/>
        <w:rPr>
          <w:rFonts w:ascii="Times New Roman" w:hAnsi="Times New Roman" w:cs="Times New Roman"/>
          <w:sz w:val="24"/>
          <w:szCs w:val="24"/>
        </w:rPr>
      </w:pPr>
    </w:p>
    <w:p w:rsidR="00EF1304" w:rsidRDefault="00EF1304" w:rsidP="00EF1304">
      <w:pPr>
        <w:spacing w:after="0"/>
        <w:jc w:val="both"/>
        <w:rPr>
          <w:rFonts w:ascii="Times New Roman" w:hAnsi="Times New Roman" w:cs="Times New Roman"/>
          <w:sz w:val="24"/>
          <w:szCs w:val="24"/>
        </w:rPr>
      </w:pPr>
    </w:p>
    <w:p w:rsidR="00EF1304" w:rsidRDefault="00EF1304" w:rsidP="00EF1304">
      <w:pPr>
        <w:spacing w:after="0"/>
        <w:jc w:val="both"/>
        <w:rPr>
          <w:rFonts w:ascii="Times New Roman" w:hAnsi="Times New Roman" w:cs="Times New Roman"/>
          <w:sz w:val="24"/>
          <w:szCs w:val="24"/>
        </w:rPr>
      </w:pPr>
    </w:p>
    <w:p w:rsidR="00EF1304" w:rsidRDefault="00EF1304" w:rsidP="00EF1304">
      <w:pPr>
        <w:spacing w:after="0"/>
        <w:jc w:val="both"/>
        <w:rPr>
          <w:rFonts w:ascii="Times New Roman" w:hAnsi="Times New Roman" w:cs="Times New Roman"/>
          <w:sz w:val="24"/>
          <w:szCs w:val="24"/>
        </w:rPr>
      </w:pPr>
    </w:p>
    <w:p w:rsidR="00122992" w:rsidRDefault="00122992"/>
    <w:sectPr w:rsidR="0012299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304"/>
    <w:rsid w:val="00122992"/>
    <w:rsid w:val="00A032D1"/>
    <w:rsid w:val="00EF13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BFF61-A523-4BA3-9A40-B854AD71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3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EF1304"/>
    <w:rPr>
      <w:color w:val="0000FF"/>
      <w:u w:val="single"/>
    </w:rPr>
  </w:style>
  <w:style w:type="paragraph" w:customStyle="1" w:styleId="rvps2">
    <w:name w:val="rvps2"/>
    <w:basedOn w:val="a"/>
    <w:rsid w:val="00EF130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1"/>
    <w:rsid w:val="00EF130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75">
    <w:name w:val="rvts75"/>
    <w:basedOn w:val="a0"/>
    <w:rsid w:val="00EF1304"/>
  </w:style>
  <w:style w:type="character" w:customStyle="1" w:styleId="1">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4"/>
    <w:locked/>
    <w:rsid w:val="00EF1304"/>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EF1304"/>
    <w:pPr>
      <w:spacing w:after="0" w:line="240" w:lineRule="auto"/>
      <w:ind w:left="720"/>
      <w:contextualSpacing/>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682-18/sp:head" TargetMode="External"/><Relationship Id="rId13" Type="http://schemas.openxmlformats.org/officeDocument/2006/relationships/hyperlink" Target="http://zakon1.rada.gov.ua/laws/show/889-19" TargetMode="External"/><Relationship Id="rId3" Type="http://schemas.openxmlformats.org/officeDocument/2006/relationships/webSettings" Target="webSettings.xml"/><Relationship Id="rId7" Type="http://schemas.openxmlformats.org/officeDocument/2006/relationships/hyperlink" Target="https://zakon.rada.gov.ua/laws/show/1682-18/sp:head" TargetMode="External"/><Relationship Id="rId12" Type="http://schemas.openxmlformats.org/officeDocument/2006/relationships/hyperlink" Target="http://zakon1.rada.gov.ua/laws/show/889-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46-2016-%D0%BF/sp:head" TargetMode="External"/><Relationship Id="rId11" Type="http://schemas.openxmlformats.org/officeDocument/2006/relationships/hyperlink" Target="http://zakon1.rada.gov.ua/laws/show/254%D0%BA/96-%D0%B2%D1%80" TargetMode="External"/><Relationship Id="rId5" Type="http://schemas.openxmlformats.org/officeDocument/2006/relationships/hyperlink" Target="https://zakon.rada.gov.ua/laws/show/246-2016-%D0%BF/sp:head" TargetMode="External"/><Relationship Id="rId15" Type="http://schemas.openxmlformats.org/officeDocument/2006/relationships/theme" Target="theme/theme1.xml"/><Relationship Id="rId10" Type="http://schemas.openxmlformats.org/officeDocument/2006/relationships/hyperlink" Target="mailto:inbox@ms.ck.court.gov.ua" TargetMode="External"/><Relationship Id="rId4" Type="http://schemas.openxmlformats.org/officeDocument/2006/relationships/hyperlink" Target="https://zakon.rada.gov.ua/laws/show/246-2016-%D0%BF/sp:head" TargetMode="External"/><Relationship Id="rId9" Type="http://schemas.openxmlformats.org/officeDocument/2006/relationships/hyperlink" Target="mailto:inbox@ms.ck.court.gov.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6750</Words>
  <Characters>3848</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Admin</cp:lastModifiedBy>
  <cp:revision>2</cp:revision>
  <dcterms:created xsi:type="dcterms:W3CDTF">2019-12-23T12:48:00Z</dcterms:created>
  <dcterms:modified xsi:type="dcterms:W3CDTF">2019-12-23T12:48:00Z</dcterms:modified>
</cp:coreProperties>
</file>